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03"/>
      </w:tblGrid>
      <w:tr w:rsidR="001549DA" w14:paraId="58273D25" w14:textId="77777777" w:rsidTr="0053003F">
        <w:tc>
          <w:tcPr>
            <w:tcW w:w="4537" w:type="dxa"/>
          </w:tcPr>
          <w:p w14:paraId="3529B148" w14:textId="77777777" w:rsidR="001549DA" w:rsidRPr="0053003F" w:rsidRDefault="0053003F" w:rsidP="0053003F">
            <w:pPr>
              <w:jc w:val="center"/>
              <w:rPr>
                <w:rFonts w:ascii="Goudy Stout" w:hAnsi="Goudy Stout" w:cstheme="minorHAnsi"/>
                <w:color w:val="ED7D31" w:themeColor="accent2"/>
                <w:kern w:val="0"/>
                <w:sz w:val="56"/>
                <w:szCs w:val="56"/>
              </w:rPr>
            </w:pPr>
            <w:r w:rsidRPr="0053003F">
              <w:rPr>
                <w:rFonts w:ascii="Goudy Stout" w:hAnsi="Goudy Stout" w:cstheme="minorHAnsi"/>
                <w:color w:val="ED7D31" w:themeColor="accent2"/>
                <w:kern w:val="0"/>
                <w:sz w:val="56"/>
                <w:szCs w:val="56"/>
              </w:rPr>
              <w:t>GEOFOX</w:t>
            </w:r>
          </w:p>
          <w:p w14:paraId="5DCCE0DA" w14:textId="77777777" w:rsidR="0053003F" w:rsidRDefault="0053003F" w:rsidP="0053003F">
            <w:pPr>
              <w:jc w:val="center"/>
              <w:rPr>
                <w:rFonts w:ascii="Goudy Stout" w:hAnsi="Goudy Stout" w:cstheme="minorHAnsi"/>
                <w:kern w:val="0"/>
                <w:sz w:val="22"/>
                <w:szCs w:val="22"/>
              </w:rPr>
            </w:pPr>
            <w:r w:rsidRPr="0053003F">
              <w:rPr>
                <w:rFonts w:ascii="Goudy Stout" w:hAnsi="Goudy Stout" w:cstheme="minorHAnsi"/>
                <w:kern w:val="0"/>
                <w:sz w:val="22"/>
                <w:szCs w:val="22"/>
              </w:rPr>
              <w:t>USŁUGI GEODEZYJNE</w:t>
            </w:r>
          </w:p>
          <w:p w14:paraId="4107CCDC" w14:textId="77777777" w:rsidR="0053003F" w:rsidRPr="002B2E82" w:rsidRDefault="0053003F" w:rsidP="002B2E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2B2E82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Janina Lis</w:t>
            </w:r>
          </w:p>
          <w:p w14:paraId="6A397AF7" w14:textId="77777777" w:rsidR="0053003F" w:rsidRPr="002B2E82" w:rsidRDefault="0053003F" w:rsidP="002B2E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B2E82">
              <w:rPr>
                <w:rFonts w:ascii="Arial" w:hAnsi="Arial" w:cs="Arial"/>
                <w:b/>
                <w:bCs/>
                <w:kern w:val="0"/>
              </w:rPr>
              <w:t>Zwierzyniec 6, 26-902 Grabów nad Pilicą</w:t>
            </w:r>
          </w:p>
          <w:p w14:paraId="35EB09A0" w14:textId="77777777" w:rsidR="0053003F" w:rsidRPr="002B2E82" w:rsidRDefault="0053003F" w:rsidP="002B2E82">
            <w:pPr>
              <w:spacing w:line="27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B2E82">
              <w:rPr>
                <w:rFonts w:ascii="Arial" w:hAnsi="Arial" w:cs="Arial"/>
                <w:kern w:val="0"/>
                <w:sz w:val="18"/>
                <w:szCs w:val="18"/>
              </w:rPr>
              <w:t>Nip  812 131 88 63     Regon 672803365</w:t>
            </w:r>
          </w:p>
          <w:p w14:paraId="1DF9319A" w14:textId="3CCD2A74" w:rsidR="0053003F" w:rsidRPr="0053003F" w:rsidRDefault="0053003F" w:rsidP="002B2E82">
            <w:pPr>
              <w:spacing w:line="276" w:lineRule="auto"/>
              <w:jc w:val="center"/>
              <w:rPr>
                <w:rFonts w:ascii="Arial" w:hAnsi="Arial" w:cs="Arial"/>
                <w:kern w:val="0"/>
              </w:rPr>
            </w:pPr>
            <w:r w:rsidRPr="002B2E82">
              <w:rPr>
                <w:rFonts w:ascii="Arial" w:hAnsi="Arial" w:cs="Arial"/>
                <w:kern w:val="0"/>
                <w:sz w:val="24"/>
                <w:szCs w:val="24"/>
              </w:rPr>
              <w:t xml:space="preserve">501 192 182    </w:t>
            </w:r>
            <w:r w:rsidR="002B2E82" w:rsidRPr="002B2E82">
              <w:rPr>
                <w:rFonts w:ascii="Arial" w:hAnsi="Arial" w:cs="Arial"/>
                <w:kern w:val="0"/>
                <w:sz w:val="24"/>
                <w:szCs w:val="24"/>
              </w:rPr>
              <w:t xml:space="preserve">     </w:t>
            </w:r>
            <w:r w:rsidRPr="002B2E82">
              <w:rPr>
                <w:rFonts w:ascii="Arial" w:hAnsi="Arial" w:cs="Arial"/>
                <w:kern w:val="0"/>
                <w:sz w:val="24"/>
                <w:szCs w:val="24"/>
              </w:rPr>
              <w:t xml:space="preserve">  500 175 094</w:t>
            </w:r>
          </w:p>
        </w:tc>
        <w:tc>
          <w:tcPr>
            <w:tcW w:w="5903" w:type="dxa"/>
          </w:tcPr>
          <w:p w14:paraId="0F88FF1A" w14:textId="77777777" w:rsidR="00F0238A" w:rsidRDefault="00F0238A" w:rsidP="00F0238A">
            <w:pPr>
              <w:jc w:val="right"/>
              <w:rPr>
                <w:rFonts w:asciiTheme="minorHAnsi" w:hAnsiTheme="minorHAnsi" w:cstheme="minorHAnsi"/>
                <w:kern w:val="0"/>
                <w:sz w:val="32"/>
                <w:szCs w:val="32"/>
              </w:rPr>
            </w:pPr>
          </w:p>
          <w:p w14:paraId="012221C3" w14:textId="4F81C0F9" w:rsidR="007A21A7" w:rsidRPr="00172B21" w:rsidRDefault="001549DA" w:rsidP="007A21A7">
            <w:pPr>
              <w:ind w:right="35"/>
              <w:jc w:val="right"/>
              <w:rPr>
                <w:rFonts w:asciiTheme="minorHAnsi" w:hAnsiTheme="minorHAnsi" w:cstheme="minorHAnsi"/>
                <w:kern w:val="0"/>
                <w:sz w:val="32"/>
                <w:szCs w:val="32"/>
              </w:rPr>
            </w:pPr>
            <w:r w:rsidRPr="00172B21">
              <w:rPr>
                <w:rFonts w:asciiTheme="minorHAnsi" w:hAnsiTheme="minorHAnsi" w:cstheme="minorHAnsi"/>
                <w:kern w:val="0"/>
                <w:sz w:val="32"/>
                <w:szCs w:val="32"/>
              </w:rPr>
              <w:tab/>
            </w:r>
          </w:p>
          <w:p w14:paraId="1575E51F" w14:textId="6C8CE31B" w:rsidR="001549DA" w:rsidRPr="00172B21" w:rsidRDefault="001549DA" w:rsidP="00F0238A">
            <w:pPr>
              <w:ind w:right="35"/>
              <w:jc w:val="right"/>
              <w:rPr>
                <w:rFonts w:asciiTheme="minorHAnsi" w:hAnsiTheme="minorHAnsi" w:cstheme="minorHAnsi"/>
                <w:kern w:val="0"/>
                <w:sz w:val="32"/>
                <w:szCs w:val="32"/>
              </w:rPr>
            </w:pPr>
            <w:bookmarkStart w:id="0" w:name="_Hlk48650864"/>
            <w:bookmarkEnd w:id="0"/>
          </w:p>
          <w:p w14:paraId="7BF098EA" w14:textId="77777777" w:rsidR="001549DA" w:rsidRDefault="001549DA" w:rsidP="00F0238A">
            <w:pPr>
              <w:jc w:val="right"/>
              <w:rPr>
                <w:rFonts w:asciiTheme="minorHAnsi" w:hAnsiTheme="minorHAnsi" w:cstheme="minorHAnsi"/>
                <w:kern w:val="0"/>
                <w:sz w:val="32"/>
                <w:szCs w:val="32"/>
              </w:rPr>
            </w:pPr>
          </w:p>
        </w:tc>
      </w:tr>
    </w:tbl>
    <w:p w14:paraId="3249B2E9" w14:textId="4B54191F" w:rsidR="00172B21" w:rsidRDefault="00172B21" w:rsidP="00172B21">
      <w:pPr>
        <w:rPr>
          <w:rFonts w:asciiTheme="minorHAnsi" w:hAnsiTheme="minorHAnsi" w:cstheme="minorHAnsi"/>
          <w:kern w:val="0"/>
          <w:sz w:val="32"/>
          <w:szCs w:val="32"/>
        </w:rPr>
      </w:pPr>
      <w:r>
        <w:rPr>
          <w:rFonts w:asciiTheme="minorHAnsi" w:hAnsiTheme="minorHAnsi" w:cstheme="minorHAnsi"/>
          <w:kern w:val="0"/>
          <w:sz w:val="32"/>
          <w:szCs w:val="32"/>
        </w:rPr>
        <w:t xml:space="preserve">  </w:t>
      </w:r>
      <w:r>
        <w:rPr>
          <w:rFonts w:asciiTheme="minorHAnsi" w:hAnsiTheme="minorHAnsi" w:cstheme="minorHAnsi"/>
          <w:kern w:val="0"/>
          <w:sz w:val="32"/>
          <w:szCs w:val="32"/>
        </w:rPr>
        <w:tab/>
      </w:r>
      <w:r>
        <w:rPr>
          <w:rFonts w:asciiTheme="minorHAnsi" w:hAnsiTheme="minorHAnsi" w:cstheme="minorHAnsi"/>
          <w:kern w:val="0"/>
          <w:sz w:val="32"/>
          <w:szCs w:val="32"/>
        </w:rPr>
        <w:tab/>
      </w:r>
    </w:p>
    <w:p w14:paraId="23CB8C88" w14:textId="385F6B8B" w:rsidR="005144F2" w:rsidRPr="00172B21" w:rsidRDefault="004B7E11" w:rsidP="001549DA">
      <w:pPr>
        <w:rPr>
          <w:rFonts w:asciiTheme="minorHAnsi" w:hAnsiTheme="minorHAnsi" w:cstheme="minorHAnsi"/>
          <w:kern w:val="0"/>
          <w:sz w:val="32"/>
          <w:szCs w:val="32"/>
        </w:rPr>
      </w:pPr>
      <w:r>
        <w:rPr>
          <w:rFonts w:asciiTheme="minorHAnsi" w:hAnsiTheme="minorHAnsi" w:cstheme="minorHAnsi"/>
          <w:kern w:val="0"/>
          <w:sz w:val="32"/>
          <w:szCs w:val="32"/>
        </w:rPr>
        <w:t xml:space="preserve">     </w:t>
      </w:r>
    </w:p>
    <w:p w14:paraId="52DB160C" w14:textId="77777777" w:rsidR="005144F2" w:rsidRPr="00172B21" w:rsidRDefault="005144F2" w:rsidP="005144F2">
      <w:pPr>
        <w:ind w:left="3291" w:right="35"/>
        <w:rPr>
          <w:rFonts w:asciiTheme="minorHAnsi" w:hAnsiTheme="minorHAnsi" w:cstheme="minorHAnsi"/>
          <w:kern w:val="0"/>
          <w:sz w:val="24"/>
          <w:szCs w:val="24"/>
          <w:u w:val="single"/>
        </w:rPr>
      </w:pPr>
    </w:p>
    <w:p w14:paraId="3D035D96" w14:textId="77777777" w:rsidR="00542759" w:rsidRPr="00172B21" w:rsidRDefault="00542759" w:rsidP="005144F2">
      <w:pPr>
        <w:ind w:left="2160" w:right="35" w:firstLine="708"/>
        <w:rPr>
          <w:rFonts w:asciiTheme="minorHAnsi" w:hAnsiTheme="minorHAnsi" w:cstheme="minorHAnsi"/>
          <w:kern w:val="0"/>
          <w:sz w:val="24"/>
          <w:szCs w:val="24"/>
          <w:u w:val="single"/>
        </w:rPr>
      </w:pPr>
    </w:p>
    <w:p w14:paraId="529DB216" w14:textId="77777777" w:rsidR="005144F2" w:rsidRPr="003C7378" w:rsidRDefault="005144F2" w:rsidP="005144F2">
      <w:pPr>
        <w:keepNext/>
        <w:ind w:left="35" w:right="35"/>
        <w:jc w:val="center"/>
        <w:rPr>
          <w:rFonts w:asciiTheme="minorHAnsi" w:hAnsiTheme="minorHAnsi" w:cstheme="minorHAnsi"/>
          <w:b/>
          <w:bCs/>
          <w:kern w:val="0"/>
          <w:sz w:val="36"/>
          <w:szCs w:val="36"/>
        </w:rPr>
      </w:pPr>
      <w:r w:rsidRPr="003C7378">
        <w:rPr>
          <w:rFonts w:asciiTheme="minorHAnsi" w:hAnsiTheme="minorHAnsi" w:cstheme="minorHAnsi"/>
          <w:b/>
          <w:bCs/>
          <w:kern w:val="0"/>
          <w:sz w:val="36"/>
          <w:szCs w:val="36"/>
        </w:rPr>
        <w:t>ZAWIADOMIENIE</w:t>
      </w:r>
    </w:p>
    <w:p w14:paraId="70DF2C3A" w14:textId="778C88CD" w:rsidR="005144F2" w:rsidRPr="0053003F" w:rsidRDefault="0053003F" w:rsidP="005144F2">
      <w:pPr>
        <w:ind w:left="35" w:right="35"/>
        <w:jc w:val="center"/>
        <w:rPr>
          <w:rFonts w:asciiTheme="minorHAnsi" w:hAnsiTheme="minorHAnsi" w:cstheme="minorHAnsi"/>
          <w:b/>
          <w:bCs/>
          <w:kern w:val="0"/>
          <w:sz w:val="28"/>
          <w:szCs w:val="28"/>
        </w:rPr>
      </w:pPr>
      <w:r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o czynnościach </w:t>
      </w:r>
      <w:r w:rsidRPr="0053003F">
        <w:rPr>
          <w:rFonts w:asciiTheme="minorHAnsi" w:hAnsiTheme="minorHAnsi" w:cstheme="minorHAnsi"/>
          <w:b/>
          <w:bCs/>
          <w:kern w:val="0"/>
          <w:sz w:val="28"/>
          <w:szCs w:val="28"/>
        </w:rPr>
        <w:t>wznowienia znaków granicznych / wyznaczenia punktów granicznych / ustalenia przebiegu granic / przyjęcia przebiegu granic działek ewidencyjnych</w:t>
      </w:r>
    </w:p>
    <w:p w14:paraId="01BEC228" w14:textId="77777777" w:rsidR="0053003F" w:rsidRPr="003C7378" w:rsidRDefault="0053003F" w:rsidP="005144F2">
      <w:pPr>
        <w:ind w:left="35" w:right="35"/>
        <w:jc w:val="center"/>
        <w:rPr>
          <w:rFonts w:asciiTheme="minorHAnsi" w:hAnsiTheme="minorHAnsi" w:cstheme="minorHAnsi"/>
          <w:kern w:val="0"/>
          <w:sz w:val="36"/>
          <w:szCs w:val="36"/>
        </w:rPr>
      </w:pPr>
    </w:p>
    <w:p w14:paraId="3CB08FD4" w14:textId="405275EE" w:rsidR="005144F2" w:rsidRPr="00172B21" w:rsidRDefault="005144F2" w:rsidP="00172B21">
      <w:pPr>
        <w:ind w:left="35" w:right="35" w:firstLine="532"/>
        <w:jc w:val="both"/>
        <w:rPr>
          <w:rFonts w:asciiTheme="minorHAnsi" w:hAnsiTheme="minorHAnsi" w:cstheme="minorHAnsi"/>
          <w:kern w:val="0"/>
          <w:sz w:val="28"/>
          <w:szCs w:val="28"/>
        </w:rPr>
      </w:pP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Zawiadamiam, że w dniu     </w:t>
      </w:r>
      <w:r w:rsidR="0053003F" w:rsidRPr="0053003F">
        <w:rPr>
          <w:rFonts w:asciiTheme="minorHAnsi" w:hAnsiTheme="minorHAnsi" w:cstheme="minorHAnsi"/>
          <w:b/>
          <w:bCs/>
          <w:kern w:val="0"/>
          <w:sz w:val="28"/>
          <w:szCs w:val="28"/>
        </w:rPr>
        <w:t>21.01.2025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   </w:t>
      </w:r>
      <w:r w:rsidR="003C7378">
        <w:rPr>
          <w:rFonts w:asciiTheme="minorHAnsi" w:hAnsiTheme="minorHAnsi" w:cstheme="minorHAnsi"/>
          <w:kern w:val="0"/>
          <w:sz w:val="28"/>
          <w:szCs w:val="28"/>
        </w:rPr>
        <w:t>w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godz</w:t>
      </w:r>
      <w:r w:rsidR="0053003F">
        <w:rPr>
          <w:rFonts w:asciiTheme="minorHAnsi" w:hAnsiTheme="minorHAnsi" w:cstheme="minorHAnsi"/>
          <w:kern w:val="0"/>
          <w:sz w:val="28"/>
          <w:szCs w:val="28"/>
        </w:rPr>
        <w:t>. 11:00</w:t>
      </w:r>
      <w:r w:rsidRPr="00172B21"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   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na gruncie w miejscowości   </w:t>
      </w:r>
      <w:r w:rsidR="0053003F">
        <w:rPr>
          <w:rFonts w:asciiTheme="minorHAnsi" w:hAnsiTheme="minorHAnsi" w:cstheme="minorHAnsi"/>
          <w:b/>
          <w:bCs/>
          <w:kern w:val="0"/>
          <w:sz w:val="28"/>
          <w:szCs w:val="28"/>
        </w:rPr>
        <w:t>Żelechów,  Gmina Chynów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 zostaną przeprowadzone czynności </w:t>
      </w:r>
      <w:r w:rsidR="00A12CA4" w:rsidRPr="00C9567E">
        <w:rPr>
          <w:rFonts w:asciiTheme="minorHAnsi" w:hAnsiTheme="minorHAnsi" w:cstheme="minorHAnsi"/>
          <w:kern w:val="0"/>
          <w:sz w:val="28"/>
          <w:szCs w:val="28"/>
        </w:rPr>
        <w:t>wznowienia znaków granicznych / wyznaczenia punktów granicznych / ustalenia przebiegu granic / przyjęcia przebiegu granic</w:t>
      </w:r>
      <w:r w:rsidR="003C7378" w:rsidRPr="00172B21">
        <w:rPr>
          <w:rFonts w:asciiTheme="minorHAnsi" w:hAnsiTheme="minorHAnsi" w:cstheme="minorHAnsi"/>
          <w:kern w:val="0"/>
          <w:sz w:val="28"/>
          <w:szCs w:val="28"/>
        </w:rPr>
        <w:t xml:space="preserve"> 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>dział</w:t>
      </w:r>
      <w:r w:rsidR="003C7378">
        <w:rPr>
          <w:rFonts w:asciiTheme="minorHAnsi" w:hAnsiTheme="minorHAnsi" w:cstheme="minorHAnsi"/>
          <w:kern w:val="0"/>
          <w:sz w:val="28"/>
          <w:szCs w:val="28"/>
        </w:rPr>
        <w:t>ek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ewidencyjn</w:t>
      </w:r>
      <w:r w:rsidR="003C7378">
        <w:rPr>
          <w:rFonts w:asciiTheme="minorHAnsi" w:hAnsiTheme="minorHAnsi" w:cstheme="minorHAnsi"/>
          <w:kern w:val="0"/>
          <w:sz w:val="28"/>
          <w:szCs w:val="28"/>
        </w:rPr>
        <w:t>ych</w:t>
      </w: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 oznaczonej w ewidencji gruntów i budynków jako działka nr</w:t>
      </w:r>
      <w:r w:rsidRPr="00172B21">
        <w:rPr>
          <w:rFonts w:asciiTheme="minorHAnsi" w:hAnsiTheme="minorHAnsi" w:cstheme="minorHAnsi"/>
          <w:b/>
          <w:bCs/>
          <w:kern w:val="0"/>
          <w:sz w:val="28"/>
          <w:szCs w:val="28"/>
        </w:rPr>
        <w:t xml:space="preserve">  </w:t>
      </w:r>
      <w:r w:rsidR="0053003F">
        <w:rPr>
          <w:rFonts w:asciiTheme="minorHAnsi" w:hAnsiTheme="minorHAnsi" w:cstheme="minorHAnsi"/>
          <w:b/>
          <w:bCs/>
          <w:kern w:val="0"/>
          <w:sz w:val="28"/>
          <w:szCs w:val="28"/>
        </w:rPr>
        <w:t>138/1</w:t>
      </w:r>
      <w:r w:rsidR="003C7378">
        <w:rPr>
          <w:rFonts w:asciiTheme="minorHAnsi" w:hAnsiTheme="minorHAnsi" w:cstheme="minorHAnsi"/>
          <w:kern w:val="0"/>
          <w:sz w:val="28"/>
          <w:szCs w:val="28"/>
        </w:rPr>
        <w:t>.</w:t>
      </w:r>
    </w:p>
    <w:p w14:paraId="5C8A7B13" w14:textId="31682335" w:rsidR="005144F2" w:rsidRPr="00172B21" w:rsidRDefault="005144F2" w:rsidP="005144F2">
      <w:pPr>
        <w:ind w:left="35" w:right="35"/>
        <w:jc w:val="both"/>
        <w:rPr>
          <w:rFonts w:asciiTheme="minorHAnsi" w:hAnsiTheme="minorHAnsi" w:cstheme="minorHAnsi"/>
          <w:kern w:val="0"/>
          <w:sz w:val="28"/>
          <w:szCs w:val="28"/>
        </w:rPr>
      </w:pPr>
      <w:r w:rsidRPr="00172B21">
        <w:rPr>
          <w:rFonts w:asciiTheme="minorHAnsi" w:hAnsiTheme="minorHAnsi" w:cstheme="minorHAnsi"/>
          <w:kern w:val="0"/>
          <w:sz w:val="28"/>
          <w:szCs w:val="28"/>
        </w:rPr>
        <w:t xml:space="preserve">W związku z powyższym, </w:t>
      </w:r>
      <w:r w:rsidR="003C7378">
        <w:rPr>
          <w:rFonts w:asciiTheme="minorHAnsi" w:hAnsiTheme="minorHAnsi" w:cstheme="minorHAnsi"/>
          <w:kern w:val="0"/>
          <w:sz w:val="28"/>
          <w:szCs w:val="28"/>
        </w:rPr>
        <w:t>wszystkie osoby zainteresowane, mające interes prawny zapraszam do wzięcia udziału.</w:t>
      </w:r>
    </w:p>
    <w:p w14:paraId="160BD4D7" w14:textId="4ADAC766" w:rsidR="002B2E82" w:rsidRDefault="002B2E82" w:rsidP="002B2E8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Geodeta Uprawniony Jadwiga </w:t>
      </w:r>
      <w:proofErr w:type="spellStart"/>
      <w:r>
        <w:rPr>
          <w:rFonts w:asciiTheme="minorHAnsi" w:hAnsiTheme="minorHAnsi" w:cstheme="minorHAnsi"/>
          <w:sz w:val="22"/>
          <w:szCs w:val="22"/>
        </w:rPr>
        <w:t>Zynek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7B768F" w14:textId="19B43EA1" w:rsidR="002B2E82" w:rsidRPr="00172B21" w:rsidRDefault="002B2E82" w:rsidP="002B2E8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</w:t>
      </w:r>
      <w:proofErr w:type="spellStart"/>
      <w:r>
        <w:rPr>
          <w:rFonts w:asciiTheme="minorHAnsi" w:hAnsiTheme="minorHAnsi" w:cstheme="minorHAnsi"/>
          <w:sz w:val="22"/>
          <w:szCs w:val="22"/>
        </w:rPr>
        <w:t>upr</w:t>
      </w:r>
      <w:proofErr w:type="spellEnd"/>
      <w:r>
        <w:rPr>
          <w:rFonts w:asciiTheme="minorHAnsi" w:hAnsiTheme="minorHAnsi" w:cstheme="minorHAnsi"/>
          <w:sz w:val="22"/>
          <w:szCs w:val="22"/>
        </w:rPr>
        <w:t>. 11018 zak. 1, 2</w:t>
      </w:r>
    </w:p>
    <w:p w14:paraId="792C36E7" w14:textId="343950BD" w:rsidR="005144F2" w:rsidRDefault="000A09F7" w:rsidP="000A09F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5DB3F0D" wp14:editId="46BDDE00">
            <wp:extent cx="1544889" cy="734695"/>
            <wp:effectExtent l="0" t="0" r="0" b="8255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41" t="43801" r="26421" b="50648"/>
                    <a:stretch/>
                  </pic:blipFill>
                  <pic:spPr bwMode="auto">
                    <a:xfrm>
                      <a:off x="0" y="0"/>
                      <a:ext cx="1579170" cy="750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42476" w14:textId="26877925" w:rsidR="00542759" w:rsidRDefault="00542759" w:rsidP="000A09F7">
      <w:pPr>
        <w:jc w:val="right"/>
        <w:rPr>
          <w:rFonts w:asciiTheme="minorHAnsi" w:hAnsiTheme="minorHAnsi" w:cstheme="minorHAnsi"/>
        </w:rPr>
      </w:pPr>
    </w:p>
    <w:p w14:paraId="044A7D93" w14:textId="77777777" w:rsidR="003C7378" w:rsidRDefault="003C7378" w:rsidP="005144F2">
      <w:pPr>
        <w:rPr>
          <w:rFonts w:asciiTheme="minorHAnsi" w:hAnsiTheme="minorHAnsi" w:cstheme="minorHAnsi"/>
          <w:sz w:val="22"/>
          <w:szCs w:val="22"/>
        </w:rPr>
      </w:pPr>
    </w:p>
    <w:p w14:paraId="134A2A8A" w14:textId="4E49E7B2" w:rsidR="005144F2" w:rsidRPr="00172B21" w:rsidRDefault="005144F2" w:rsidP="005144F2">
      <w:pPr>
        <w:rPr>
          <w:rFonts w:asciiTheme="minorHAnsi" w:hAnsiTheme="minorHAnsi" w:cstheme="minorHAnsi"/>
          <w:sz w:val="22"/>
          <w:szCs w:val="22"/>
        </w:rPr>
      </w:pPr>
      <w:r w:rsidRPr="00172B21">
        <w:rPr>
          <w:rFonts w:asciiTheme="minorHAnsi" w:hAnsiTheme="minorHAnsi" w:cstheme="minorHAnsi"/>
          <w:sz w:val="22"/>
          <w:szCs w:val="22"/>
        </w:rPr>
        <w:t>POUCZENIE</w:t>
      </w:r>
    </w:p>
    <w:p w14:paraId="1F4EA0FD" w14:textId="6103268E" w:rsidR="005144F2" w:rsidRPr="00172B21" w:rsidRDefault="005144F2" w:rsidP="005144F2">
      <w:pPr>
        <w:rPr>
          <w:rFonts w:asciiTheme="minorHAnsi" w:hAnsiTheme="minorHAnsi" w:cstheme="minorHAnsi"/>
          <w:sz w:val="22"/>
          <w:szCs w:val="22"/>
        </w:rPr>
      </w:pPr>
      <w:r w:rsidRPr="00172B21">
        <w:rPr>
          <w:rFonts w:asciiTheme="minorHAnsi" w:hAnsiTheme="minorHAnsi" w:cstheme="minorHAnsi"/>
          <w:sz w:val="22"/>
          <w:szCs w:val="22"/>
        </w:rPr>
        <w:t xml:space="preserve">Zawiadomieni właściciele (władający) gruntami proszeni są o przybycie w oznaczonym terminie </w:t>
      </w:r>
      <w:r w:rsidR="002B2E82">
        <w:rPr>
          <w:rFonts w:asciiTheme="minorHAnsi" w:hAnsiTheme="minorHAnsi" w:cstheme="minorHAnsi"/>
          <w:sz w:val="22"/>
          <w:szCs w:val="22"/>
        </w:rPr>
        <w:br/>
      </w:r>
      <w:r w:rsidRPr="00172B21">
        <w:rPr>
          <w:rFonts w:asciiTheme="minorHAnsi" w:hAnsiTheme="minorHAnsi" w:cstheme="minorHAnsi"/>
          <w:sz w:val="22"/>
          <w:szCs w:val="22"/>
        </w:rPr>
        <w:t xml:space="preserve">ze wszystkimi dokumentami, jakie mogą być potrzebne przy przyjmowaniu granic ich gruntów </w:t>
      </w:r>
      <w:r w:rsidR="002B2E82">
        <w:rPr>
          <w:rFonts w:asciiTheme="minorHAnsi" w:hAnsiTheme="minorHAnsi" w:cstheme="minorHAnsi"/>
          <w:sz w:val="22"/>
          <w:szCs w:val="22"/>
        </w:rPr>
        <w:br/>
      </w:r>
      <w:r w:rsidRPr="00172B21">
        <w:rPr>
          <w:rFonts w:asciiTheme="minorHAnsi" w:hAnsiTheme="minorHAnsi" w:cstheme="minorHAnsi"/>
          <w:sz w:val="22"/>
          <w:szCs w:val="22"/>
        </w:rPr>
        <w:t xml:space="preserve">oraz dokumentami tożsamości. </w:t>
      </w:r>
    </w:p>
    <w:p w14:paraId="2682CDDF" w14:textId="50EB121E" w:rsidR="005144F2" w:rsidRPr="00172B21" w:rsidRDefault="005144F2" w:rsidP="005144F2">
      <w:pPr>
        <w:rPr>
          <w:rFonts w:asciiTheme="minorHAnsi" w:hAnsiTheme="minorHAnsi" w:cstheme="minorHAnsi"/>
          <w:sz w:val="22"/>
          <w:szCs w:val="22"/>
        </w:rPr>
      </w:pPr>
      <w:r w:rsidRPr="00172B21">
        <w:rPr>
          <w:rFonts w:asciiTheme="minorHAnsi" w:hAnsiTheme="minorHAnsi" w:cstheme="minorHAnsi"/>
          <w:sz w:val="22"/>
          <w:szCs w:val="22"/>
        </w:rPr>
        <w:t>W imieniu osób nieobecnych mogą występować odpowiednio upoważnieni pełnomocnicy</w:t>
      </w:r>
      <w:r w:rsidR="000A09F7" w:rsidRPr="00172B21">
        <w:rPr>
          <w:rFonts w:asciiTheme="minorHAnsi" w:hAnsiTheme="minorHAnsi" w:cstheme="minorHAnsi"/>
          <w:sz w:val="22"/>
          <w:szCs w:val="22"/>
        </w:rPr>
        <w:t xml:space="preserve">, </w:t>
      </w:r>
      <w:r w:rsidR="002B2E82">
        <w:rPr>
          <w:rFonts w:asciiTheme="minorHAnsi" w:hAnsiTheme="minorHAnsi" w:cstheme="minorHAnsi"/>
          <w:sz w:val="22"/>
          <w:szCs w:val="22"/>
        </w:rPr>
        <w:br/>
      </w:r>
      <w:r w:rsidR="000A09F7" w:rsidRPr="00172B21">
        <w:rPr>
          <w:rFonts w:asciiTheme="minorHAnsi" w:hAnsiTheme="minorHAnsi" w:cstheme="minorHAnsi"/>
          <w:sz w:val="22"/>
          <w:szCs w:val="22"/>
        </w:rPr>
        <w:t>po uprzednim przedstawieniu pełnomocnictwa</w:t>
      </w:r>
      <w:r w:rsidRPr="00172B21">
        <w:rPr>
          <w:rFonts w:asciiTheme="minorHAnsi" w:hAnsiTheme="minorHAnsi" w:cstheme="minorHAnsi"/>
          <w:sz w:val="22"/>
          <w:szCs w:val="22"/>
        </w:rPr>
        <w:t>.</w:t>
      </w:r>
    </w:p>
    <w:p w14:paraId="0320B430" w14:textId="77777777" w:rsidR="005144F2" w:rsidRPr="00172B21" w:rsidRDefault="005144F2" w:rsidP="005144F2">
      <w:pPr>
        <w:rPr>
          <w:rFonts w:asciiTheme="minorHAnsi" w:hAnsiTheme="minorHAnsi" w:cstheme="minorHAnsi"/>
          <w:sz w:val="22"/>
          <w:szCs w:val="22"/>
        </w:rPr>
      </w:pPr>
      <w:r w:rsidRPr="00172B21">
        <w:rPr>
          <w:rFonts w:asciiTheme="minorHAnsi" w:hAnsiTheme="minorHAnsi" w:cstheme="minorHAnsi"/>
          <w:sz w:val="22"/>
          <w:szCs w:val="22"/>
        </w:rPr>
        <w:t>W przypadku współwłasności, użytkowania wieczystego, małżeńskiej współwłasności ustawowej – uczestnikami postępowania są wszystkie strony.</w:t>
      </w:r>
    </w:p>
    <w:p w14:paraId="18AD568E" w14:textId="7CB28AAB" w:rsidR="005144F2" w:rsidRPr="00172B21" w:rsidRDefault="005144F2" w:rsidP="005144F2">
      <w:pPr>
        <w:rPr>
          <w:rFonts w:asciiTheme="minorHAnsi" w:hAnsiTheme="minorHAnsi" w:cstheme="minorHAnsi"/>
          <w:sz w:val="22"/>
          <w:szCs w:val="22"/>
        </w:rPr>
      </w:pPr>
      <w:r w:rsidRPr="00172B21">
        <w:rPr>
          <w:rFonts w:asciiTheme="minorHAnsi" w:hAnsiTheme="minorHAnsi" w:cstheme="minorHAnsi"/>
          <w:sz w:val="22"/>
          <w:szCs w:val="22"/>
        </w:rPr>
        <w:t>Zgodnie z art. 39 ust. 3</w:t>
      </w:r>
      <w:r w:rsidR="004279FE" w:rsidRPr="00172B21">
        <w:rPr>
          <w:rFonts w:asciiTheme="minorHAnsi" w:hAnsiTheme="minorHAnsi" w:cstheme="minorHAnsi"/>
          <w:sz w:val="22"/>
          <w:szCs w:val="22"/>
        </w:rPr>
        <w:t xml:space="preserve"> oraz art. 32 ust. 3</w:t>
      </w:r>
      <w:r w:rsidRPr="00172B21">
        <w:rPr>
          <w:rFonts w:asciiTheme="minorHAnsi" w:hAnsiTheme="minorHAnsi" w:cstheme="minorHAnsi"/>
          <w:sz w:val="22"/>
          <w:szCs w:val="22"/>
        </w:rPr>
        <w:t xml:space="preserve"> ustawy z dnia 17 maja 1989 r. Prawo geodezyjne i kartograficzne ( Dz. U. Nr 30 poz. 163 z </w:t>
      </w:r>
      <w:r w:rsidR="004279FE" w:rsidRPr="00172B21">
        <w:rPr>
          <w:rFonts w:asciiTheme="minorHAnsi" w:hAnsiTheme="minorHAnsi" w:cstheme="minorHAnsi"/>
          <w:sz w:val="22"/>
          <w:szCs w:val="22"/>
        </w:rPr>
        <w:t>póz</w:t>
      </w:r>
      <w:r w:rsidRPr="00172B21">
        <w:rPr>
          <w:rFonts w:asciiTheme="minorHAnsi" w:hAnsiTheme="minorHAnsi" w:cstheme="minorHAnsi"/>
          <w:sz w:val="22"/>
          <w:szCs w:val="22"/>
        </w:rPr>
        <w:t>. zm. , tekst jednolity : Dz. U. z 202</w:t>
      </w:r>
      <w:r w:rsidR="002B2E82">
        <w:rPr>
          <w:rFonts w:asciiTheme="minorHAnsi" w:hAnsiTheme="minorHAnsi" w:cstheme="minorHAnsi"/>
          <w:sz w:val="22"/>
          <w:szCs w:val="22"/>
        </w:rPr>
        <w:t>4</w:t>
      </w:r>
      <w:r w:rsidRPr="00172B21">
        <w:rPr>
          <w:rFonts w:asciiTheme="minorHAnsi" w:hAnsiTheme="minorHAnsi" w:cstheme="minorHAnsi"/>
          <w:sz w:val="22"/>
          <w:szCs w:val="22"/>
        </w:rPr>
        <w:t xml:space="preserve"> r poz</w:t>
      </w:r>
      <w:r w:rsidR="004279FE" w:rsidRPr="00172B21">
        <w:rPr>
          <w:rFonts w:asciiTheme="minorHAnsi" w:hAnsiTheme="minorHAnsi" w:cstheme="minorHAnsi"/>
          <w:sz w:val="22"/>
          <w:szCs w:val="22"/>
        </w:rPr>
        <w:t>.</w:t>
      </w:r>
      <w:r w:rsidRPr="00172B21">
        <w:rPr>
          <w:rFonts w:asciiTheme="minorHAnsi" w:hAnsiTheme="minorHAnsi" w:cstheme="minorHAnsi"/>
          <w:sz w:val="22"/>
          <w:szCs w:val="22"/>
        </w:rPr>
        <w:t xml:space="preserve"> </w:t>
      </w:r>
      <w:r w:rsidR="002B2E82">
        <w:rPr>
          <w:rFonts w:asciiTheme="minorHAnsi" w:hAnsiTheme="minorHAnsi" w:cstheme="minorHAnsi"/>
          <w:sz w:val="22"/>
          <w:szCs w:val="22"/>
        </w:rPr>
        <w:t>1151, 1824</w:t>
      </w:r>
      <w:r w:rsidRPr="00172B21">
        <w:rPr>
          <w:rFonts w:asciiTheme="minorHAnsi" w:hAnsiTheme="minorHAnsi" w:cstheme="minorHAnsi"/>
          <w:sz w:val="22"/>
          <w:szCs w:val="22"/>
        </w:rPr>
        <w:t xml:space="preserve">) </w:t>
      </w:r>
      <w:r w:rsidR="002B2E82">
        <w:rPr>
          <w:rFonts w:asciiTheme="minorHAnsi" w:hAnsiTheme="minorHAnsi" w:cstheme="minorHAnsi"/>
          <w:sz w:val="22"/>
          <w:szCs w:val="22"/>
        </w:rPr>
        <w:br/>
      </w:r>
      <w:r w:rsidR="004279FE" w:rsidRPr="00172B21">
        <w:rPr>
          <w:rFonts w:asciiTheme="minorHAnsi" w:hAnsiTheme="minorHAnsi" w:cstheme="minorHAnsi"/>
          <w:sz w:val="22"/>
          <w:szCs w:val="22"/>
        </w:rPr>
        <w:t>nie usprawiedliwione niestawiennictwo stron nie wstrzymuje czynności.</w:t>
      </w:r>
    </w:p>
    <w:p w14:paraId="19337BBF" w14:textId="671F1A23" w:rsidR="0009574F" w:rsidRPr="004279FE" w:rsidRDefault="0009574F">
      <w:pPr>
        <w:rPr>
          <w:rFonts w:asciiTheme="minorHAnsi" w:hAnsiTheme="minorHAnsi" w:cstheme="minorHAnsi"/>
          <w:sz w:val="24"/>
          <w:szCs w:val="24"/>
        </w:rPr>
      </w:pPr>
    </w:p>
    <w:sectPr w:rsidR="0009574F" w:rsidRPr="004279FE" w:rsidSect="0001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2"/>
    <w:rsid w:val="00013076"/>
    <w:rsid w:val="00062834"/>
    <w:rsid w:val="0009574F"/>
    <w:rsid w:val="000A09F7"/>
    <w:rsid w:val="00132BC8"/>
    <w:rsid w:val="001549DA"/>
    <w:rsid w:val="00170462"/>
    <w:rsid w:val="00172B21"/>
    <w:rsid w:val="00186C88"/>
    <w:rsid w:val="002B2E82"/>
    <w:rsid w:val="003C7378"/>
    <w:rsid w:val="003E499F"/>
    <w:rsid w:val="00403963"/>
    <w:rsid w:val="004279FE"/>
    <w:rsid w:val="0044776E"/>
    <w:rsid w:val="004B7E11"/>
    <w:rsid w:val="004C1B3A"/>
    <w:rsid w:val="005144F2"/>
    <w:rsid w:val="0053003F"/>
    <w:rsid w:val="00542759"/>
    <w:rsid w:val="00601D80"/>
    <w:rsid w:val="00777AB6"/>
    <w:rsid w:val="00796C0E"/>
    <w:rsid w:val="007A21A7"/>
    <w:rsid w:val="009B348E"/>
    <w:rsid w:val="00A01A04"/>
    <w:rsid w:val="00A12CA4"/>
    <w:rsid w:val="00AB2EE8"/>
    <w:rsid w:val="00BC2F29"/>
    <w:rsid w:val="00F00BBF"/>
    <w:rsid w:val="00F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DB44"/>
  <w15:chartTrackingRefBased/>
  <w15:docId w15:val="{058C9E88-ABA7-4F41-B52F-4B8E288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4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Lis</dc:creator>
  <cp:keywords/>
  <dc:description/>
  <cp:lastModifiedBy>Małgorzata Woźniak</cp:lastModifiedBy>
  <cp:revision>2</cp:revision>
  <cp:lastPrinted>2023-10-26T16:18:00Z</cp:lastPrinted>
  <dcterms:created xsi:type="dcterms:W3CDTF">2025-01-03T10:49:00Z</dcterms:created>
  <dcterms:modified xsi:type="dcterms:W3CDTF">2025-01-03T10:49:00Z</dcterms:modified>
</cp:coreProperties>
</file>