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1C857" w14:textId="77777777" w:rsidR="005D6ED7" w:rsidRPr="005D6ED7" w:rsidRDefault="00530995" w:rsidP="005D6ED7">
      <w:pPr>
        <w:jc w:val="center"/>
        <w:rPr>
          <w:b/>
          <w:bCs/>
          <w:sz w:val="32"/>
          <w:szCs w:val="32"/>
        </w:rPr>
      </w:pPr>
      <w:r w:rsidRPr="005D6ED7">
        <w:rPr>
          <w:b/>
          <w:bCs/>
          <w:sz w:val="32"/>
          <w:szCs w:val="32"/>
        </w:rPr>
        <w:t xml:space="preserve">Informacja </w:t>
      </w:r>
    </w:p>
    <w:p w14:paraId="1B1C8B7E" w14:textId="73CE61EE" w:rsidR="005D6ED7" w:rsidRDefault="00530995" w:rsidP="005D6ED7">
      <w:pPr>
        <w:jc w:val="center"/>
        <w:rPr>
          <w:b/>
          <w:bCs/>
          <w:sz w:val="28"/>
          <w:szCs w:val="28"/>
        </w:rPr>
      </w:pPr>
      <w:r w:rsidRPr="005D6ED7">
        <w:rPr>
          <w:b/>
          <w:bCs/>
          <w:sz w:val="28"/>
          <w:szCs w:val="28"/>
        </w:rPr>
        <w:t xml:space="preserve">o posiadanych przez </w:t>
      </w:r>
      <w:r w:rsidR="00D1149A" w:rsidRPr="005D6ED7">
        <w:rPr>
          <w:b/>
          <w:bCs/>
          <w:sz w:val="28"/>
          <w:szCs w:val="28"/>
        </w:rPr>
        <w:t>P</w:t>
      </w:r>
      <w:r w:rsidRPr="005D6ED7">
        <w:rPr>
          <w:b/>
          <w:bCs/>
          <w:sz w:val="28"/>
          <w:szCs w:val="28"/>
        </w:rPr>
        <w:t xml:space="preserve">owiat </w:t>
      </w:r>
      <w:r w:rsidR="00D1149A" w:rsidRPr="005D6ED7">
        <w:rPr>
          <w:b/>
          <w:bCs/>
          <w:sz w:val="28"/>
          <w:szCs w:val="28"/>
        </w:rPr>
        <w:t>G</w:t>
      </w:r>
      <w:r w:rsidRPr="005D6ED7">
        <w:rPr>
          <w:b/>
          <w:bCs/>
          <w:sz w:val="28"/>
          <w:szCs w:val="28"/>
        </w:rPr>
        <w:t xml:space="preserve">rójecki </w:t>
      </w:r>
    </w:p>
    <w:p w14:paraId="30A850A4" w14:textId="0049541F" w:rsidR="003F6C39" w:rsidRPr="005D6ED7" w:rsidRDefault="00530995" w:rsidP="005D6ED7">
      <w:pPr>
        <w:jc w:val="center"/>
        <w:rPr>
          <w:b/>
          <w:bCs/>
          <w:sz w:val="28"/>
          <w:szCs w:val="28"/>
        </w:rPr>
      </w:pPr>
      <w:r w:rsidRPr="005D6ED7">
        <w:rPr>
          <w:b/>
          <w:bCs/>
          <w:sz w:val="28"/>
          <w:szCs w:val="28"/>
        </w:rPr>
        <w:t>udziałach w innych podmiotach</w:t>
      </w:r>
    </w:p>
    <w:p w14:paraId="3656DCB1" w14:textId="77777777" w:rsidR="005D6ED7" w:rsidRDefault="005D6ED7">
      <w:pPr>
        <w:rPr>
          <w:sz w:val="24"/>
          <w:szCs w:val="24"/>
        </w:rPr>
      </w:pPr>
    </w:p>
    <w:p w14:paraId="3AB005D1" w14:textId="0F5361B0" w:rsidR="00530995" w:rsidRDefault="00530995">
      <w:pPr>
        <w:rPr>
          <w:sz w:val="24"/>
          <w:szCs w:val="24"/>
        </w:rPr>
      </w:pPr>
      <w:r>
        <w:rPr>
          <w:sz w:val="24"/>
          <w:szCs w:val="24"/>
        </w:rPr>
        <w:t xml:space="preserve">Na dzień 30.06.2025 r </w:t>
      </w:r>
      <w:r w:rsidR="00D1149A">
        <w:rPr>
          <w:sz w:val="24"/>
          <w:szCs w:val="24"/>
        </w:rPr>
        <w:t>P</w:t>
      </w:r>
      <w:r>
        <w:rPr>
          <w:sz w:val="24"/>
          <w:szCs w:val="24"/>
        </w:rPr>
        <w:t xml:space="preserve">owiat </w:t>
      </w:r>
      <w:r w:rsidR="00D1149A">
        <w:rPr>
          <w:sz w:val="24"/>
          <w:szCs w:val="24"/>
        </w:rPr>
        <w:t>G</w:t>
      </w:r>
      <w:r>
        <w:rPr>
          <w:sz w:val="24"/>
          <w:szCs w:val="24"/>
        </w:rPr>
        <w:t>rójecki posiada następujące udziały:</w:t>
      </w:r>
    </w:p>
    <w:p w14:paraId="097AEBB9" w14:textId="24237E8E" w:rsidR="00530995" w:rsidRDefault="00530995" w:rsidP="005D6ED7">
      <w:pPr>
        <w:pStyle w:val="Akapitzlist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w Przedsiębiorstwie Komunikacji Samochodowej w Grójcu Sp. z o. o.</w:t>
      </w:r>
      <w:r w:rsidR="005D6ED7">
        <w:rPr>
          <w:sz w:val="24"/>
          <w:szCs w:val="24"/>
        </w:rPr>
        <w:t xml:space="preserve"> w tym :</w:t>
      </w:r>
    </w:p>
    <w:p w14:paraId="58673E60" w14:textId="4A9BDF37" w:rsidR="00530995" w:rsidRDefault="00530995" w:rsidP="005D6ED7">
      <w:pPr>
        <w:pStyle w:val="Akapitzlist"/>
        <w:ind w:left="426" w:hanging="426"/>
        <w:rPr>
          <w:sz w:val="24"/>
          <w:szCs w:val="24"/>
        </w:rPr>
      </w:pPr>
      <w:r>
        <w:rPr>
          <w:sz w:val="24"/>
          <w:szCs w:val="24"/>
        </w:rPr>
        <w:t>liczba udziałów – 921</w:t>
      </w:r>
    </w:p>
    <w:p w14:paraId="6C3B9888" w14:textId="1AE9B055" w:rsidR="00530995" w:rsidRDefault="00530995" w:rsidP="005D6ED7">
      <w:pPr>
        <w:pStyle w:val="Akapitzlist"/>
        <w:ind w:left="426" w:hanging="426"/>
        <w:rPr>
          <w:sz w:val="24"/>
          <w:szCs w:val="24"/>
        </w:rPr>
      </w:pPr>
      <w:r>
        <w:rPr>
          <w:sz w:val="24"/>
          <w:szCs w:val="24"/>
        </w:rPr>
        <w:t>wartość udziałów według ceny nabycia – 568 950, 00 zł</w:t>
      </w:r>
    </w:p>
    <w:p w14:paraId="683ADC96" w14:textId="017FBDCD" w:rsidR="000207A7" w:rsidRDefault="000207A7" w:rsidP="005D6ED7">
      <w:pPr>
        <w:pStyle w:val="Akapitzlist"/>
        <w:ind w:left="426" w:hanging="426"/>
        <w:rPr>
          <w:sz w:val="24"/>
          <w:szCs w:val="24"/>
        </w:rPr>
      </w:pPr>
      <w:r>
        <w:rPr>
          <w:sz w:val="24"/>
          <w:szCs w:val="24"/>
        </w:rPr>
        <w:t>wartość nominalna udziałów – 460 500, 00 zł</w:t>
      </w:r>
    </w:p>
    <w:p w14:paraId="5A7B7E26" w14:textId="2C78B6AA" w:rsidR="000207A7" w:rsidRDefault="000207A7" w:rsidP="005D6ED7">
      <w:pPr>
        <w:pStyle w:val="Akapitzlist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w Powiatowym Centrum Medycznym w Grójcu Sp. z o. o.</w:t>
      </w:r>
      <w:r w:rsidR="005D6ED7">
        <w:rPr>
          <w:sz w:val="24"/>
          <w:szCs w:val="24"/>
        </w:rPr>
        <w:t xml:space="preserve"> w tym :</w:t>
      </w:r>
    </w:p>
    <w:p w14:paraId="3BAC414A" w14:textId="02821D73" w:rsidR="000207A7" w:rsidRDefault="000207A7" w:rsidP="005D6ED7">
      <w:pPr>
        <w:pStyle w:val="Akapitzlist"/>
        <w:ind w:left="426" w:hanging="426"/>
        <w:rPr>
          <w:sz w:val="24"/>
          <w:szCs w:val="24"/>
        </w:rPr>
      </w:pPr>
      <w:r>
        <w:rPr>
          <w:sz w:val="24"/>
          <w:szCs w:val="24"/>
        </w:rPr>
        <w:t>liczba udziałów – 294 871</w:t>
      </w:r>
    </w:p>
    <w:p w14:paraId="2FDBFDF2" w14:textId="67D242A6" w:rsidR="000207A7" w:rsidRDefault="000207A7" w:rsidP="005D6ED7">
      <w:pPr>
        <w:pStyle w:val="Akapitzlist"/>
        <w:ind w:left="426" w:hanging="426"/>
        <w:rPr>
          <w:sz w:val="24"/>
          <w:szCs w:val="24"/>
        </w:rPr>
      </w:pPr>
      <w:r>
        <w:rPr>
          <w:sz w:val="24"/>
          <w:szCs w:val="24"/>
        </w:rPr>
        <w:t>wartość udziałów według ceny nabycia – 29 487 056, 13</w:t>
      </w:r>
      <w:r w:rsidR="0022794D">
        <w:rPr>
          <w:sz w:val="24"/>
          <w:szCs w:val="24"/>
        </w:rPr>
        <w:t xml:space="preserve"> zł</w:t>
      </w:r>
    </w:p>
    <w:p w14:paraId="5D0A1104" w14:textId="6E2ABEA4" w:rsidR="000207A7" w:rsidRDefault="000207A7" w:rsidP="005D6ED7">
      <w:pPr>
        <w:pStyle w:val="Akapitzlist"/>
        <w:ind w:left="426" w:hanging="426"/>
        <w:rPr>
          <w:sz w:val="24"/>
          <w:szCs w:val="24"/>
        </w:rPr>
      </w:pPr>
      <w:r>
        <w:rPr>
          <w:sz w:val="24"/>
          <w:szCs w:val="24"/>
        </w:rPr>
        <w:t>wartość nominalna udziałów – 29 487</w:t>
      </w:r>
      <w:r w:rsidR="0022794D">
        <w:rPr>
          <w:sz w:val="24"/>
          <w:szCs w:val="24"/>
        </w:rPr>
        <w:t> </w:t>
      </w:r>
      <w:r>
        <w:rPr>
          <w:sz w:val="24"/>
          <w:szCs w:val="24"/>
        </w:rPr>
        <w:t>100</w:t>
      </w:r>
      <w:r w:rsidR="0022794D">
        <w:rPr>
          <w:sz w:val="24"/>
          <w:szCs w:val="24"/>
        </w:rPr>
        <w:t>, 00 zł.</w:t>
      </w:r>
    </w:p>
    <w:p w14:paraId="6B263A84" w14:textId="77777777" w:rsidR="000207A7" w:rsidRDefault="000207A7" w:rsidP="005D6ED7">
      <w:pPr>
        <w:pStyle w:val="Akapitzlist"/>
        <w:ind w:left="426" w:hanging="426"/>
        <w:rPr>
          <w:sz w:val="24"/>
          <w:szCs w:val="24"/>
        </w:rPr>
      </w:pPr>
    </w:p>
    <w:p w14:paraId="7237E11F" w14:textId="77777777" w:rsidR="000207A7" w:rsidRPr="00530995" w:rsidRDefault="000207A7" w:rsidP="00530995">
      <w:pPr>
        <w:pStyle w:val="Akapitzlist"/>
        <w:rPr>
          <w:sz w:val="24"/>
          <w:szCs w:val="24"/>
        </w:rPr>
      </w:pPr>
    </w:p>
    <w:sectPr w:rsidR="000207A7" w:rsidRPr="00530995" w:rsidSect="0079049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192934"/>
    <w:multiLevelType w:val="hybridMultilevel"/>
    <w:tmpl w:val="CE705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127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995"/>
    <w:rsid w:val="000207A7"/>
    <w:rsid w:val="0022794D"/>
    <w:rsid w:val="003F6C39"/>
    <w:rsid w:val="00530995"/>
    <w:rsid w:val="005D6ED7"/>
    <w:rsid w:val="00784ABD"/>
    <w:rsid w:val="0079049E"/>
    <w:rsid w:val="00B057CC"/>
    <w:rsid w:val="00D1149A"/>
    <w:rsid w:val="00F94F94"/>
    <w:rsid w:val="00FF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4D54A"/>
  <w15:chartTrackingRefBased/>
  <w15:docId w15:val="{850746D5-A922-40B3-B64B-51281D94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309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0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09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09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09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09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09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09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09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09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09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09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099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099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099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099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099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099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309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30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09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309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30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3099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3099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3099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09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099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309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Stężycka</dc:creator>
  <cp:keywords/>
  <dc:description/>
  <cp:lastModifiedBy>Witold Kępka</cp:lastModifiedBy>
  <cp:revision>4</cp:revision>
  <cp:lastPrinted>2025-07-11T07:04:00Z</cp:lastPrinted>
  <dcterms:created xsi:type="dcterms:W3CDTF">2025-07-11T07:04:00Z</dcterms:created>
  <dcterms:modified xsi:type="dcterms:W3CDTF">2025-07-11T07:05:00Z</dcterms:modified>
</cp:coreProperties>
</file>