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262" w14:textId="77777777" w:rsidR="00082ACA" w:rsidRDefault="00082ACA">
      <w:pPr>
        <w:pStyle w:val="Tekstpodstawowy"/>
        <w:rPr>
          <w:sz w:val="20"/>
        </w:rPr>
      </w:pPr>
    </w:p>
    <w:p w14:paraId="644805CF" w14:textId="77777777" w:rsidR="00082ACA" w:rsidRDefault="00082ACA">
      <w:pPr>
        <w:pStyle w:val="Tekstpodstawowy"/>
        <w:rPr>
          <w:sz w:val="20"/>
        </w:rPr>
      </w:pPr>
    </w:p>
    <w:p w14:paraId="3A13B67C" w14:textId="77777777" w:rsidR="00082ACA" w:rsidRDefault="00082ACA">
      <w:pPr>
        <w:pStyle w:val="Tekstpodstawowy"/>
        <w:rPr>
          <w:sz w:val="20"/>
        </w:rPr>
      </w:pPr>
    </w:p>
    <w:p w14:paraId="214C81A6" w14:textId="77777777" w:rsidR="00082ACA" w:rsidRDefault="00082ACA">
      <w:pPr>
        <w:pStyle w:val="Tekstpodstawowy"/>
        <w:rPr>
          <w:sz w:val="20"/>
        </w:rPr>
      </w:pPr>
    </w:p>
    <w:p w14:paraId="0F16858A" w14:textId="77777777" w:rsidR="00082ACA" w:rsidRDefault="00082ACA">
      <w:pPr>
        <w:pStyle w:val="Tekstpodstawowy"/>
        <w:spacing w:before="9"/>
        <w:rPr>
          <w:sz w:val="21"/>
        </w:rPr>
      </w:pPr>
    </w:p>
    <w:p w14:paraId="6E0DB681" w14:textId="77777777" w:rsidR="00082ACA" w:rsidRDefault="00082ACA">
      <w:pPr>
        <w:rPr>
          <w:sz w:val="21"/>
        </w:rPr>
        <w:sectPr w:rsidR="00082ACA">
          <w:type w:val="continuous"/>
          <w:pgSz w:w="11800" w:h="16720"/>
          <w:pgMar w:top="0" w:right="660" w:bottom="280" w:left="1360" w:header="708" w:footer="708" w:gutter="0"/>
          <w:cols w:space="708"/>
        </w:sectPr>
      </w:pPr>
    </w:p>
    <w:p w14:paraId="1F1F559F" w14:textId="77777777" w:rsidR="00082ACA" w:rsidRDefault="00000000">
      <w:pPr>
        <w:spacing w:before="90" w:line="252" w:lineRule="auto"/>
        <w:ind w:left="105" w:right="33" w:firstLine="1"/>
        <w:rPr>
          <w:b/>
          <w:sz w:val="23"/>
        </w:rPr>
      </w:pPr>
      <w:r>
        <w:rPr>
          <w:b/>
          <w:color w:val="131515"/>
          <w:w w:val="105"/>
          <w:sz w:val="23"/>
        </w:rPr>
        <w:t xml:space="preserve">Geodeta Uprawniony Andrzej </w:t>
      </w:r>
      <w:r>
        <w:rPr>
          <w:b/>
          <w:color w:val="050505"/>
          <w:w w:val="105"/>
          <w:sz w:val="23"/>
        </w:rPr>
        <w:t xml:space="preserve">Domagalski </w:t>
      </w:r>
      <w:r>
        <w:rPr>
          <w:b/>
          <w:color w:val="131515"/>
          <w:w w:val="105"/>
          <w:sz w:val="23"/>
        </w:rPr>
        <w:t>Uprawnienia GUGiK nr</w:t>
      </w:r>
      <w:r>
        <w:rPr>
          <w:b/>
          <w:color w:val="131515"/>
          <w:spacing w:val="-28"/>
          <w:w w:val="105"/>
          <w:sz w:val="23"/>
        </w:rPr>
        <w:t xml:space="preserve"> </w:t>
      </w:r>
      <w:r>
        <w:rPr>
          <w:b/>
          <w:color w:val="131515"/>
          <w:w w:val="105"/>
          <w:sz w:val="23"/>
        </w:rPr>
        <w:t>1653 PUGMAPEX</w:t>
      </w:r>
    </w:p>
    <w:p w14:paraId="102477D3" w14:textId="77777777" w:rsidR="00082ACA" w:rsidRDefault="00000000">
      <w:pPr>
        <w:spacing w:before="4" w:line="252" w:lineRule="auto"/>
        <w:ind w:left="107" w:right="1359" w:hanging="2"/>
        <w:rPr>
          <w:b/>
          <w:sz w:val="23"/>
        </w:rPr>
      </w:pPr>
      <w:r>
        <w:rPr>
          <w:b/>
          <w:color w:val="131515"/>
          <w:w w:val="105"/>
          <w:sz w:val="23"/>
        </w:rPr>
        <w:t>Ul. Kościelna</w:t>
      </w:r>
      <w:r>
        <w:rPr>
          <w:b/>
          <w:color w:val="131515"/>
          <w:spacing w:val="-24"/>
          <w:w w:val="105"/>
          <w:sz w:val="23"/>
        </w:rPr>
        <w:t xml:space="preserve"> </w:t>
      </w:r>
      <w:r>
        <w:rPr>
          <w:b/>
          <w:color w:val="131515"/>
          <w:spacing w:val="-2"/>
          <w:w w:val="105"/>
          <w:sz w:val="23"/>
        </w:rPr>
        <w:t xml:space="preserve">7/6 </w:t>
      </w:r>
      <w:r>
        <w:rPr>
          <w:b/>
          <w:color w:val="131515"/>
          <w:w w:val="105"/>
          <w:sz w:val="23"/>
        </w:rPr>
        <w:t>05-600</w:t>
      </w:r>
      <w:r>
        <w:rPr>
          <w:b/>
          <w:color w:val="131515"/>
          <w:spacing w:val="-4"/>
          <w:w w:val="105"/>
          <w:sz w:val="23"/>
        </w:rPr>
        <w:t xml:space="preserve"> </w:t>
      </w:r>
      <w:r>
        <w:rPr>
          <w:b/>
          <w:color w:val="131515"/>
          <w:w w:val="105"/>
          <w:sz w:val="23"/>
        </w:rPr>
        <w:t>Grójec</w:t>
      </w:r>
    </w:p>
    <w:p w14:paraId="6215A2EE" w14:textId="77777777" w:rsidR="00082ACA" w:rsidRDefault="00000000">
      <w:pPr>
        <w:spacing w:before="3"/>
        <w:ind w:left="111"/>
        <w:rPr>
          <w:b/>
          <w:sz w:val="27"/>
        </w:rPr>
      </w:pPr>
      <w:r>
        <w:rPr>
          <w:b/>
          <w:color w:val="131515"/>
          <w:sz w:val="27"/>
        </w:rPr>
        <w:t>tel. 603630506</w:t>
      </w:r>
    </w:p>
    <w:p w14:paraId="73187706" w14:textId="77777777" w:rsidR="00082ACA" w:rsidRDefault="00000000">
      <w:pPr>
        <w:pStyle w:val="Tekstpodstawowy"/>
        <w:spacing w:before="105"/>
        <w:ind w:left="105"/>
        <w:rPr>
          <w:sz w:val="22"/>
        </w:rPr>
      </w:pPr>
      <w:r>
        <w:br w:type="column"/>
      </w:r>
      <w:r>
        <w:rPr>
          <w:color w:val="131515"/>
          <w:w w:val="105"/>
        </w:rPr>
        <w:t>Grójec dn. 25.10</w:t>
      </w:r>
      <w:r>
        <w:rPr>
          <w:color w:val="343636"/>
          <w:w w:val="105"/>
        </w:rPr>
        <w:t>.</w:t>
      </w:r>
      <w:r>
        <w:rPr>
          <w:color w:val="131515"/>
          <w:w w:val="105"/>
        </w:rPr>
        <w:t xml:space="preserve">2023 </w:t>
      </w:r>
      <w:r>
        <w:rPr>
          <w:color w:val="131515"/>
          <w:w w:val="105"/>
          <w:sz w:val="22"/>
        </w:rPr>
        <w:t>r.</w:t>
      </w:r>
    </w:p>
    <w:p w14:paraId="0C9B16F8" w14:textId="77777777" w:rsidR="00082ACA" w:rsidRDefault="00082ACA">
      <w:pPr>
        <w:sectPr w:rsidR="00082ACA">
          <w:type w:val="continuous"/>
          <w:pgSz w:w="11800" w:h="16720"/>
          <w:pgMar w:top="0" w:right="660" w:bottom="280" w:left="1360" w:header="708" w:footer="708" w:gutter="0"/>
          <w:cols w:num="2" w:space="708" w:equalWidth="0">
            <w:col w:w="3183" w:space="2488"/>
            <w:col w:w="4109"/>
          </w:cols>
        </w:sectPr>
      </w:pPr>
    </w:p>
    <w:p w14:paraId="34CCF040" w14:textId="065009F1" w:rsidR="00082ACA" w:rsidRDefault="003B3FBC">
      <w:pPr>
        <w:pStyle w:val="Nagwek1"/>
        <w:spacing w:before="184"/>
        <w:ind w:left="1698" w:right="29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7267C" wp14:editId="723214AC">
                <wp:simplePos x="0" y="0"/>
                <wp:positionH relativeFrom="page">
                  <wp:posOffset>6911975</wp:posOffset>
                </wp:positionH>
                <wp:positionV relativeFrom="page">
                  <wp:posOffset>8890</wp:posOffset>
                </wp:positionV>
                <wp:extent cx="577215" cy="0"/>
                <wp:effectExtent l="0" t="0" r="0" b="0"/>
                <wp:wrapNone/>
                <wp:docPr id="3799040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122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A6C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.7pt" to="58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IprwEAAEgDAAAOAAAAZHJzL2Uyb0RvYy54bWysU8Fu2zAMvQ/YPwi6L3Y8dB2MOD2k6y7d&#10;FqDdBzCSbAuTRYFU4uTvJ6lJWmy3YT4Iokg+vfdEr+6OkxMHQ2zRd3K5qKUwXqG2fujkz+eHD5+l&#10;4Aheg0NvOnkyLO/W79+t5tCaBkd02pBIIJ7bOXRyjDG0VcVqNBPwAoPxKdkjTRBTSEOlCeaEPrmq&#10;qetP1YykA6EyzOn0/iUp1wW/742KP/qeTRSuk4lbLCuVdZfXar2CdiAIo1VnGvAPLCawPl16hbqH&#10;CGJP9i+oySpCxj4uFE4V9r1VpmhIapb1H2qeRgimaEnmcLjaxP8PVn0/bPyWMnV19E/hEdUvFh43&#10;I/jBFALPp5AebpmtqubA7bUlBxy2JHbzN9SpBvYRiwvHnqYMmfSJYzH7dDXbHKNQ6fDm9rZZ3kih&#10;LqkK2ktfII5fDU4ibzrprM82QAuHR46ZB7SXknzs8cE6V57SeTEnsk1TfywdjM7qnM11TMNu40gc&#10;IE9D+YqqlHlbRrj3uqCNBvSX8z6CdS/7dLvzZzOy/jxs3O5Qn7Z0MSk9V6F5Hq08D2/j0v36A6x/&#10;AwAA//8DAFBLAwQUAAYACAAAACEANuaJ498AAAAJAQAADwAAAGRycy9kb3ducmV2LnhtbEyPQUvD&#10;QBCF74L/YRnBm920aI0xmyIFpRYUbEWv02RM0mZnQ3bbpP56p1709t7M48036WywjTpQ52vHBsaj&#10;CBRx7oqaSwPv68erGJQPyAU2jsnAkTzMsvOzFJPC9fxGh1UolZSwT9BAFUKbaO3ziiz6kWuJZffl&#10;OotBbFfqosNeym2jJ1E01RZrlgsVtjSvKN+t9tbALn8+br/X24/J4sXS53yxfHrt0ZjLi+HhHlSg&#10;IfyF4YQv6JAJ08btufCqER/F8Y1kRV2DOgXGt3eiNr8DnaX6/wfZDwAAAP//AwBQSwECLQAUAAYA&#10;CAAAACEAtoM4kv4AAADhAQAAEwAAAAAAAAAAAAAAAAAAAAAAW0NvbnRlbnRfVHlwZXNdLnhtbFBL&#10;AQItABQABgAIAAAAIQA4/SH/1gAAAJQBAAALAAAAAAAAAAAAAAAAAC8BAABfcmVscy8ucmVsc1BL&#10;AQItABQABgAIAAAAIQA58HIprwEAAEgDAAAOAAAAAAAAAAAAAAAAAC4CAABkcnMvZTJvRG9jLnht&#10;bFBLAQItABQABgAIAAAAIQA25onj3wAAAAkBAAAPAAAAAAAAAAAAAAAAAAkEAABkcnMvZG93bnJl&#10;di54bWxQSwUGAAAAAAQABADzAAAAFQUAAAAA&#10;" strokeweight=".33897mm">
                <w10:wrap anchorx="page" anchory="page"/>
              </v:line>
            </w:pict>
          </mc:Fallback>
        </mc:AlternateContent>
      </w:r>
      <w:r w:rsidR="00000000">
        <w:rPr>
          <w:color w:val="131515"/>
        </w:rPr>
        <w:t>ZAWIADOMIENIE</w:t>
      </w:r>
    </w:p>
    <w:p w14:paraId="35299E05" w14:textId="77777777" w:rsidR="00082ACA" w:rsidRDefault="00000000">
      <w:pPr>
        <w:spacing w:before="165"/>
        <w:ind w:left="1722" w:right="2972"/>
        <w:jc w:val="center"/>
        <w:rPr>
          <w:sz w:val="27"/>
        </w:rPr>
      </w:pPr>
      <w:r>
        <w:rPr>
          <w:color w:val="131515"/>
          <w:w w:val="105"/>
          <w:sz w:val="27"/>
        </w:rPr>
        <w:t>o czynnościach ustalenia przebiegu granic</w:t>
      </w:r>
    </w:p>
    <w:p w14:paraId="189FE655" w14:textId="77777777" w:rsidR="00082ACA" w:rsidRDefault="00082ACA">
      <w:pPr>
        <w:pStyle w:val="Tekstpodstawowy"/>
        <w:spacing w:before="10"/>
      </w:pPr>
    </w:p>
    <w:p w14:paraId="49540D6A" w14:textId="77777777" w:rsidR="00082ACA" w:rsidRDefault="00000000">
      <w:pPr>
        <w:pStyle w:val="Tekstpodstawowy"/>
        <w:spacing w:before="1" w:line="362" w:lineRule="auto"/>
        <w:ind w:left="113" w:right="532" w:hanging="2"/>
        <w:rPr>
          <w:b/>
        </w:rPr>
      </w:pPr>
      <w:r>
        <w:rPr>
          <w:color w:val="131515"/>
          <w:w w:val="105"/>
        </w:rPr>
        <w:t xml:space="preserve">Działając na podstawie zlecenia Wójta Gminy Pniewy władającego działką nr 42 drogą gminną oraz na podstawie §32 punkt 7 rozporządzenia Ministra Rozwoju, Pracy i Technologii z dnia 27 lipca 2021 </w:t>
      </w:r>
      <w:r>
        <w:rPr>
          <w:color w:val="131515"/>
          <w:w w:val="105"/>
          <w:sz w:val="22"/>
        </w:rPr>
        <w:t xml:space="preserve">r. </w:t>
      </w:r>
      <w:r>
        <w:rPr>
          <w:color w:val="131515"/>
          <w:w w:val="105"/>
        </w:rPr>
        <w:t>w sprawie ewidencji gruntów i budynków (Dz. U. z 2021 r, poz. 1390) zawiadamiam</w:t>
      </w:r>
      <w:r>
        <w:rPr>
          <w:color w:val="343636"/>
          <w:w w:val="105"/>
        </w:rPr>
        <w:t xml:space="preserve">, </w:t>
      </w:r>
      <w:r>
        <w:rPr>
          <w:color w:val="131515"/>
          <w:w w:val="105"/>
        </w:rPr>
        <w:t xml:space="preserve">że w dniu </w:t>
      </w:r>
      <w:r>
        <w:rPr>
          <w:b/>
          <w:color w:val="131515"/>
          <w:w w:val="105"/>
        </w:rPr>
        <w:t>24 listopada 2023r. o godz. 9</w:t>
      </w:r>
      <w:r>
        <w:rPr>
          <w:b/>
          <w:color w:val="131515"/>
          <w:w w:val="105"/>
          <w:vertAlign w:val="superscript"/>
        </w:rPr>
        <w:t>30</w:t>
      </w:r>
      <w:r>
        <w:rPr>
          <w:b/>
          <w:color w:val="131515"/>
          <w:w w:val="105"/>
        </w:rPr>
        <w:t xml:space="preserve"> we wsi Wola Grabska, gm.</w:t>
      </w:r>
    </w:p>
    <w:p w14:paraId="389380BD" w14:textId="77777777" w:rsidR="00082ACA" w:rsidRDefault="00000000">
      <w:pPr>
        <w:spacing w:before="2" w:line="364" w:lineRule="auto"/>
        <w:ind w:left="114" w:right="685" w:hanging="5"/>
        <w:rPr>
          <w:sz w:val="23"/>
        </w:rPr>
      </w:pPr>
      <w:r>
        <w:rPr>
          <w:b/>
          <w:color w:val="131515"/>
          <w:w w:val="105"/>
          <w:sz w:val="23"/>
        </w:rPr>
        <w:t xml:space="preserve">Pniewy, pow. grójecki </w:t>
      </w:r>
      <w:r>
        <w:rPr>
          <w:color w:val="131515"/>
          <w:w w:val="105"/>
          <w:sz w:val="23"/>
        </w:rPr>
        <w:t xml:space="preserve">odbędzie się ustalenie przebiegu granic </w:t>
      </w:r>
      <w:r>
        <w:rPr>
          <w:b/>
          <w:color w:val="131515"/>
          <w:w w:val="105"/>
          <w:sz w:val="23"/>
        </w:rPr>
        <w:t xml:space="preserve">(w trybie rozgraniczenia) </w:t>
      </w:r>
      <w:r>
        <w:rPr>
          <w:color w:val="131515"/>
          <w:w w:val="105"/>
          <w:sz w:val="23"/>
        </w:rPr>
        <w:t xml:space="preserve">nieruchomości oznaczonej w ewidencji gruntów i budynków jako działki nr </w:t>
      </w:r>
      <w:r>
        <w:rPr>
          <w:b/>
          <w:color w:val="131515"/>
          <w:w w:val="105"/>
          <w:sz w:val="23"/>
        </w:rPr>
        <w:t xml:space="preserve">22,23,57/1,57/4 </w:t>
      </w:r>
      <w:r>
        <w:rPr>
          <w:color w:val="131515"/>
          <w:w w:val="105"/>
          <w:sz w:val="23"/>
        </w:rPr>
        <w:t xml:space="preserve">i </w:t>
      </w:r>
      <w:r>
        <w:rPr>
          <w:b/>
          <w:color w:val="131515"/>
          <w:w w:val="105"/>
          <w:sz w:val="23"/>
        </w:rPr>
        <w:t xml:space="preserve">58/1 </w:t>
      </w:r>
      <w:r>
        <w:rPr>
          <w:color w:val="131515"/>
          <w:w w:val="105"/>
          <w:sz w:val="23"/>
        </w:rPr>
        <w:t xml:space="preserve">z obrębu </w:t>
      </w:r>
      <w:r>
        <w:rPr>
          <w:b/>
          <w:color w:val="131515"/>
          <w:w w:val="105"/>
          <w:sz w:val="23"/>
        </w:rPr>
        <w:t xml:space="preserve">Wola Grabska </w:t>
      </w:r>
      <w:r>
        <w:rPr>
          <w:color w:val="131515"/>
          <w:w w:val="105"/>
          <w:sz w:val="23"/>
        </w:rPr>
        <w:t xml:space="preserve">gm. Pniewy, z nieruchomością sąsiednią stanowiącą działkę nr </w:t>
      </w:r>
      <w:r>
        <w:rPr>
          <w:b/>
          <w:color w:val="131515"/>
          <w:w w:val="105"/>
          <w:sz w:val="23"/>
        </w:rPr>
        <w:t xml:space="preserve">42 </w:t>
      </w:r>
      <w:r>
        <w:rPr>
          <w:color w:val="131515"/>
          <w:w w:val="105"/>
          <w:sz w:val="23"/>
        </w:rPr>
        <w:t xml:space="preserve">droga gminna z obrębu </w:t>
      </w:r>
      <w:r>
        <w:rPr>
          <w:b/>
          <w:color w:val="131515"/>
          <w:w w:val="105"/>
          <w:sz w:val="23"/>
        </w:rPr>
        <w:t xml:space="preserve">Wola Grabska </w:t>
      </w:r>
      <w:r>
        <w:rPr>
          <w:color w:val="131515"/>
          <w:w w:val="105"/>
          <w:sz w:val="23"/>
        </w:rPr>
        <w:t>gm.</w:t>
      </w:r>
      <w:r>
        <w:rPr>
          <w:color w:val="131515"/>
          <w:spacing w:val="40"/>
          <w:w w:val="105"/>
          <w:sz w:val="23"/>
        </w:rPr>
        <w:t xml:space="preserve"> </w:t>
      </w:r>
      <w:r>
        <w:rPr>
          <w:color w:val="131515"/>
          <w:w w:val="105"/>
          <w:sz w:val="23"/>
        </w:rPr>
        <w:t>Pniewy</w:t>
      </w:r>
    </w:p>
    <w:p w14:paraId="0DBE955A" w14:textId="344E5298" w:rsidR="00082ACA" w:rsidRDefault="00000000">
      <w:pPr>
        <w:pStyle w:val="Tekstpodstawowy"/>
        <w:spacing w:line="364" w:lineRule="auto"/>
        <w:ind w:left="117" w:right="558" w:firstLine="9"/>
        <w:jc w:val="both"/>
      </w:pPr>
      <w:r>
        <w:rPr>
          <w:color w:val="131515"/>
          <w:w w:val="105"/>
        </w:rPr>
        <w:t xml:space="preserve">W związku z powyższym proszę właścicieli </w:t>
      </w:r>
      <w:r>
        <w:rPr>
          <w:color w:val="343636"/>
          <w:w w:val="105"/>
        </w:rPr>
        <w:t xml:space="preserve">, </w:t>
      </w:r>
      <w:r>
        <w:rPr>
          <w:color w:val="131515"/>
          <w:w w:val="105"/>
        </w:rPr>
        <w:t>użytkowników wieczys</w:t>
      </w:r>
      <w:r w:rsidR="00064316">
        <w:rPr>
          <w:color w:val="131515"/>
          <w:w w:val="105"/>
        </w:rPr>
        <w:t>t</w:t>
      </w:r>
      <w:r>
        <w:rPr>
          <w:color w:val="131515"/>
          <w:w w:val="105"/>
        </w:rPr>
        <w:t>ych</w:t>
      </w:r>
      <w:r>
        <w:rPr>
          <w:color w:val="343636"/>
          <w:w w:val="105"/>
        </w:rPr>
        <w:t xml:space="preserve">, </w:t>
      </w:r>
      <w:r>
        <w:rPr>
          <w:color w:val="131515"/>
          <w:w w:val="105"/>
        </w:rPr>
        <w:t>władających oraz osoby mogące wykazać swój tytuł prawny do wymienionych nieruchomości do wzięcia udziału w opisanych cz</w:t>
      </w:r>
      <w:r>
        <w:rPr>
          <w:color w:val="343636"/>
          <w:w w:val="105"/>
        </w:rPr>
        <w:t>y</w:t>
      </w:r>
      <w:r>
        <w:rPr>
          <w:color w:val="131515"/>
          <w:w w:val="105"/>
        </w:rPr>
        <w:t>nnościach ustalenia przebiegu granic.</w:t>
      </w:r>
    </w:p>
    <w:p w14:paraId="63744422" w14:textId="77777777" w:rsidR="00082ACA" w:rsidRDefault="00000000">
      <w:pPr>
        <w:pStyle w:val="Tekstpodstawowy"/>
        <w:spacing w:line="259" w:lineRule="exact"/>
        <w:ind w:left="119"/>
        <w:jc w:val="both"/>
      </w:pPr>
      <w:r>
        <w:rPr>
          <w:color w:val="131515"/>
          <w:w w:val="105"/>
        </w:rPr>
        <w:t>Informuję, że zgodnie z§ 32 powołanego</w:t>
      </w:r>
      <w:r>
        <w:rPr>
          <w:color w:val="131515"/>
          <w:spacing w:val="52"/>
          <w:w w:val="105"/>
        </w:rPr>
        <w:t xml:space="preserve"> </w:t>
      </w:r>
      <w:r>
        <w:rPr>
          <w:color w:val="131515"/>
          <w:w w:val="105"/>
        </w:rPr>
        <w:t>rozporządzenia:</w:t>
      </w:r>
    </w:p>
    <w:p w14:paraId="7E66AD28" w14:textId="77777777" w:rsidR="00082ACA" w:rsidRDefault="00000000">
      <w:pPr>
        <w:pStyle w:val="Akapitzlist"/>
        <w:numPr>
          <w:ilvl w:val="0"/>
          <w:numId w:val="1"/>
        </w:numPr>
        <w:tabs>
          <w:tab w:val="left" w:pos="282"/>
        </w:tabs>
        <w:spacing w:before="131" w:line="367" w:lineRule="auto"/>
        <w:ind w:right="560" w:firstLine="2"/>
        <w:rPr>
          <w:sz w:val="23"/>
        </w:rPr>
      </w:pPr>
      <w:r>
        <w:rPr>
          <w:color w:val="131515"/>
          <w:w w:val="105"/>
          <w:sz w:val="23"/>
        </w:rPr>
        <w:t>osoba biorąca udział w czynnościach powinna posiadać dokument umożliwiający ustalenie tożsamości oraz dokumenty pozwalające na stwierdzenie tytułu prawnego do wymienionych nieruchomości</w:t>
      </w:r>
    </w:p>
    <w:p w14:paraId="440DCB72" w14:textId="77777777" w:rsidR="00082ACA" w:rsidRDefault="00000000">
      <w:pPr>
        <w:pStyle w:val="Akapitzlist"/>
        <w:numPr>
          <w:ilvl w:val="0"/>
          <w:numId w:val="1"/>
        </w:numPr>
        <w:tabs>
          <w:tab w:val="left" w:pos="280"/>
        </w:tabs>
        <w:spacing w:line="374" w:lineRule="auto"/>
        <w:ind w:left="129" w:right="574" w:hanging="4"/>
        <w:rPr>
          <w:sz w:val="23"/>
        </w:rPr>
      </w:pPr>
      <w:r>
        <w:rPr>
          <w:color w:val="131515"/>
          <w:w w:val="105"/>
          <w:sz w:val="23"/>
        </w:rPr>
        <w:t>udział w czynnościach ustalenia przebiegu granic leży w interesie właścicieli (władających) nieruchomości</w:t>
      </w:r>
    </w:p>
    <w:p w14:paraId="6042AE40" w14:textId="77777777" w:rsidR="00082ACA" w:rsidRDefault="00000000">
      <w:pPr>
        <w:pStyle w:val="Akapitzlist"/>
        <w:numPr>
          <w:ilvl w:val="0"/>
          <w:numId w:val="1"/>
        </w:numPr>
        <w:tabs>
          <w:tab w:val="left" w:pos="322"/>
        </w:tabs>
        <w:spacing w:line="237" w:lineRule="exact"/>
        <w:ind w:left="321" w:hanging="192"/>
        <w:rPr>
          <w:sz w:val="23"/>
        </w:rPr>
      </w:pPr>
      <w:r>
        <w:rPr>
          <w:color w:val="131515"/>
          <w:w w:val="105"/>
          <w:sz w:val="23"/>
        </w:rPr>
        <w:t>nieusprawiedliwione nie wzięcie udziału w czynnościach ustalenia przebiegu granic</w:t>
      </w:r>
      <w:r>
        <w:rPr>
          <w:color w:val="131515"/>
          <w:spacing w:val="20"/>
          <w:w w:val="105"/>
          <w:sz w:val="23"/>
        </w:rPr>
        <w:t xml:space="preserve"> </w:t>
      </w:r>
      <w:r>
        <w:rPr>
          <w:color w:val="131515"/>
          <w:w w:val="105"/>
          <w:sz w:val="23"/>
        </w:rPr>
        <w:t>nie</w:t>
      </w:r>
    </w:p>
    <w:p w14:paraId="7923C548" w14:textId="77777777" w:rsidR="00082ACA" w:rsidRDefault="00000000">
      <w:pPr>
        <w:pStyle w:val="Tekstpodstawowy"/>
        <w:spacing w:before="135"/>
        <w:ind w:left="128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DC2416" wp14:editId="7E612CF1">
            <wp:simplePos x="0" y="0"/>
            <wp:positionH relativeFrom="page">
              <wp:posOffset>5312153</wp:posOffset>
            </wp:positionH>
            <wp:positionV relativeFrom="paragraph">
              <wp:posOffset>414264</wp:posOffset>
            </wp:positionV>
            <wp:extent cx="1685235" cy="7687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35" cy="76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515"/>
          <w:w w:val="105"/>
        </w:rPr>
        <w:t>stanowi przeszkody do ich przeprowadzenia.</w:t>
      </w:r>
    </w:p>
    <w:p w14:paraId="6C545AE8" w14:textId="77777777" w:rsidR="00082ACA" w:rsidRDefault="00082ACA">
      <w:pPr>
        <w:pStyle w:val="Tekstpodstawowy"/>
        <w:rPr>
          <w:sz w:val="24"/>
        </w:rPr>
      </w:pPr>
    </w:p>
    <w:p w14:paraId="7B306AF1" w14:textId="77777777" w:rsidR="00082ACA" w:rsidRDefault="00082ACA">
      <w:pPr>
        <w:pStyle w:val="Tekstpodstawowy"/>
        <w:rPr>
          <w:sz w:val="34"/>
        </w:rPr>
      </w:pPr>
    </w:p>
    <w:p w14:paraId="0B8398B7" w14:textId="77777777" w:rsidR="00082ACA" w:rsidRDefault="00000000">
      <w:pPr>
        <w:spacing w:line="215" w:lineRule="exact"/>
        <w:ind w:left="1852" w:right="1019"/>
        <w:jc w:val="center"/>
        <w:rPr>
          <w:b/>
          <w:sz w:val="21"/>
        </w:rPr>
      </w:pPr>
      <w:r>
        <w:rPr>
          <w:b/>
          <w:color w:val="343636"/>
          <w:sz w:val="21"/>
        </w:rPr>
        <w:t>PRZEDSiĘBIORS'IWO</w:t>
      </w:r>
    </w:p>
    <w:p w14:paraId="52864D04" w14:textId="77777777" w:rsidR="00082ACA" w:rsidRDefault="00000000">
      <w:pPr>
        <w:spacing w:line="208" w:lineRule="exact"/>
        <w:ind w:left="1852" w:right="1054"/>
        <w:jc w:val="center"/>
        <w:rPr>
          <w:b/>
          <w:sz w:val="24"/>
        </w:rPr>
      </w:pPr>
      <w:r>
        <w:rPr>
          <w:b/>
          <w:color w:val="343636"/>
          <w:w w:val="95"/>
          <w:sz w:val="24"/>
        </w:rPr>
        <w:t>USł.UG GEODEZYJNYCH</w:t>
      </w:r>
    </w:p>
    <w:p w14:paraId="05457690" w14:textId="5CCAD5EE" w:rsidR="00082ACA" w:rsidRDefault="00000000">
      <w:pPr>
        <w:spacing w:line="215" w:lineRule="exact"/>
        <w:ind w:left="1852" w:right="575"/>
        <w:jc w:val="center"/>
        <w:rPr>
          <w:b/>
          <w:sz w:val="26"/>
        </w:rPr>
      </w:pPr>
      <w:r>
        <w:rPr>
          <w:b/>
          <w:color w:val="484B49"/>
          <w:sz w:val="26"/>
        </w:rPr>
        <w:t>»</w:t>
      </w:r>
      <w:r w:rsidR="00064316">
        <w:rPr>
          <w:b/>
          <w:color w:val="484B49"/>
          <w:sz w:val="26"/>
        </w:rPr>
        <w:t>MAPEX s</w:t>
      </w:r>
      <w:r>
        <w:rPr>
          <w:b/>
          <w:color w:val="484B49"/>
          <w:sz w:val="26"/>
        </w:rPr>
        <w:t>c</w:t>
      </w:r>
    </w:p>
    <w:p w14:paraId="54E21933" w14:textId="77777777" w:rsidR="00082ACA" w:rsidRDefault="00000000">
      <w:pPr>
        <w:spacing w:line="160" w:lineRule="exact"/>
        <w:ind w:left="1852" w:right="1032"/>
        <w:jc w:val="center"/>
        <w:rPr>
          <w:rFonts w:ascii="Arial" w:hAnsi="Arial"/>
          <w:b/>
          <w:sz w:val="17"/>
        </w:rPr>
      </w:pPr>
      <w:r>
        <w:rPr>
          <w:b/>
          <w:color w:val="343636"/>
          <w:sz w:val="21"/>
        </w:rPr>
        <w:t>05-600 Grój_ec</w:t>
      </w:r>
      <w:r>
        <w:rPr>
          <w:b/>
          <w:color w:val="131515"/>
          <w:sz w:val="21"/>
        </w:rPr>
        <w:t xml:space="preserve">, </w:t>
      </w:r>
      <w:r>
        <w:rPr>
          <w:rFonts w:ascii="Arial" w:hAnsi="Arial"/>
          <w:b/>
          <w:color w:val="343636"/>
          <w:sz w:val="20"/>
        </w:rPr>
        <w:t xml:space="preserve">ul. </w:t>
      </w:r>
      <w:r>
        <w:rPr>
          <w:b/>
          <w:color w:val="343636"/>
          <w:sz w:val="21"/>
        </w:rPr>
        <w:t xml:space="preserve">Kościeh1a </w:t>
      </w:r>
      <w:r>
        <w:rPr>
          <w:b/>
          <w:color w:val="343636"/>
          <w:sz w:val="19"/>
        </w:rPr>
        <w:t>7</w:t>
      </w:r>
      <w:r>
        <w:rPr>
          <w:rFonts w:ascii="Arial" w:hAnsi="Arial"/>
          <w:b/>
          <w:color w:val="343636"/>
          <w:sz w:val="17"/>
        </w:rPr>
        <w:t>/6</w:t>
      </w:r>
    </w:p>
    <w:p w14:paraId="00ED9DC9" w14:textId="77777777" w:rsidR="00082ACA" w:rsidRDefault="00000000">
      <w:pPr>
        <w:spacing w:line="127" w:lineRule="exact"/>
        <w:ind w:left="1852" w:right="1042"/>
        <w:jc w:val="center"/>
        <w:rPr>
          <w:rFonts w:ascii="Arial"/>
          <w:b/>
          <w:sz w:val="18"/>
        </w:rPr>
      </w:pPr>
      <w:r>
        <w:rPr>
          <w:b/>
          <w:color w:val="343636"/>
        </w:rPr>
        <w:t xml:space="preserve">tel. </w:t>
      </w:r>
      <w:r>
        <w:rPr>
          <w:rFonts w:ascii="Arial"/>
          <w:b/>
          <w:color w:val="343636"/>
          <w:sz w:val="18"/>
        </w:rPr>
        <w:t>(048) 670</w:t>
      </w:r>
      <w:r>
        <w:rPr>
          <w:rFonts w:ascii="Arial"/>
          <w:b/>
          <w:color w:val="131515"/>
          <w:sz w:val="18"/>
        </w:rPr>
        <w:t>-</w:t>
      </w:r>
      <w:r>
        <w:rPr>
          <w:rFonts w:ascii="Arial"/>
          <w:b/>
          <w:color w:val="343636"/>
          <w:sz w:val="18"/>
        </w:rPr>
        <w:t>32-19;_!&gt;64</w:t>
      </w:r>
      <w:r>
        <w:rPr>
          <w:rFonts w:ascii="Arial"/>
          <w:b/>
          <w:color w:val="131515"/>
          <w:sz w:val="18"/>
        </w:rPr>
        <w:t>-</w:t>
      </w:r>
      <w:r>
        <w:rPr>
          <w:rFonts w:ascii="Arial"/>
          <w:b/>
          <w:color w:val="343636"/>
          <w:sz w:val="18"/>
        </w:rPr>
        <w:t>25-01</w:t>
      </w:r>
    </w:p>
    <w:p w14:paraId="36CADCD8" w14:textId="77777777" w:rsidR="00082ACA" w:rsidRDefault="00000000">
      <w:pPr>
        <w:tabs>
          <w:tab w:val="left" w:pos="2884"/>
        </w:tabs>
        <w:spacing w:line="222" w:lineRule="exact"/>
        <w:ind w:left="1108"/>
        <w:jc w:val="center"/>
        <w:rPr>
          <w:sz w:val="17"/>
        </w:rPr>
      </w:pPr>
      <w:r>
        <w:rPr>
          <w:b/>
          <w:color w:val="343636"/>
          <w:sz w:val="20"/>
        </w:rPr>
        <w:t xml:space="preserve">NIP </w:t>
      </w:r>
      <w:r>
        <w:rPr>
          <w:b/>
          <w:color w:val="343636"/>
          <w:sz w:val="17"/>
        </w:rPr>
        <w:t>797-0M  -</w:t>
      </w:r>
      <w:r>
        <w:rPr>
          <w:b/>
          <w:color w:val="343636"/>
          <w:sz w:val="17"/>
          <w:u w:val="single" w:color="A7A7A7"/>
        </w:rPr>
        <w:t>:</w:t>
      </w:r>
      <w:r>
        <w:rPr>
          <w:b/>
          <w:color w:val="343636"/>
          <w:spacing w:val="-9"/>
          <w:sz w:val="17"/>
        </w:rPr>
        <w:t xml:space="preserve"> </w:t>
      </w:r>
      <w:r>
        <w:rPr>
          <w:b/>
          <w:color w:val="343636"/>
          <w:w w:val="95"/>
          <w:sz w:val="17"/>
        </w:rPr>
        <w:t xml:space="preserve">.., </w:t>
      </w:r>
      <w:r>
        <w:rPr>
          <w:b/>
          <w:color w:val="343636"/>
          <w:spacing w:val="10"/>
          <w:w w:val="95"/>
          <w:sz w:val="17"/>
        </w:rPr>
        <w:t xml:space="preserve"> </w:t>
      </w:r>
      <w:r>
        <w:rPr>
          <w:b/>
          <w:color w:val="484B49"/>
          <w:sz w:val="17"/>
        </w:rPr>
        <w:t>7p</w:t>
      </w:r>
      <w:r>
        <w:rPr>
          <w:b/>
          <w:color w:val="484B49"/>
          <w:sz w:val="17"/>
        </w:rPr>
        <w:tab/>
      </w:r>
      <w:r>
        <w:rPr>
          <w:color w:val="A8A8A8"/>
          <w:sz w:val="17"/>
        </w:rPr>
        <w:t>·</w:t>
      </w:r>
    </w:p>
    <w:sectPr w:rsidR="00082ACA">
      <w:type w:val="continuous"/>
      <w:pgSz w:w="11800" w:h="16720"/>
      <w:pgMar w:top="0" w:right="6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3FE1"/>
    <w:multiLevelType w:val="hybridMultilevel"/>
    <w:tmpl w:val="C13E1AF8"/>
    <w:lvl w:ilvl="0" w:tplc="1F427AA4">
      <w:numFmt w:val="bullet"/>
      <w:lvlText w:val="-"/>
      <w:lvlJc w:val="left"/>
      <w:pPr>
        <w:ind w:left="123" w:hanging="156"/>
      </w:pPr>
      <w:rPr>
        <w:rFonts w:ascii="Times New Roman" w:eastAsia="Times New Roman" w:hAnsi="Times New Roman" w:cs="Times New Roman" w:hint="default"/>
        <w:color w:val="050505"/>
        <w:w w:val="105"/>
        <w:sz w:val="23"/>
        <w:szCs w:val="23"/>
      </w:rPr>
    </w:lvl>
    <w:lvl w:ilvl="1" w:tplc="7A082A2C">
      <w:numFmt w:val="bullet"/>
      <w:lvlText w:val="•"/>
      <w:lvlJc w:val="left"/>
      <w:pPr>
        <w:ind w:left="1085" w:hanging="156"/>
      </w:pPr>
      <w:rPr>
        <w:rFonts w:hint="default"/>
      </w:rPr>
    </w:lvl>
    <w:lvl w:ilvl="2" w:tplc="37BA3008">
      <w:numFmt w:val="bullet"/>
      <w:lvlText w:val="•"/>
      <w:lvlJc w:val="left"/>
      <w:pPr>
        <w:ind w:left="2050" w:hanging="156"/>
      </w:pPr>
      <w:rPr>
        <w:rFonts w:hint="default"/>
      </w:rPr>
    </w:lvl>
    <w:lvl w:ilvl="3" w:tplc="E8E42E0E">
      <w:numFmt w:val="bullet"/>
      <w:lvlText w:val="•"/>
      <w:lvlJc w:val="left"/>
      <w:pPr>
        <w:ind w:left="3016" w:hanging="156"/>
      </w:pPr>
      <w:rPr>
        <w:rFonts w:hint="default"/>
      </w:rPr>
    </w:lvl>
    <w:lvl w:ilvl="4" w:tplc="25626DFA">
      <w:numFmt w:val="bullet"/>
      <w:lvlText w:val="•"/>
      <w:lvlJc w:val="left"/>
      <w:pPr>
        <w:ind w:left="3981" w:hanging="156"/>
      </w:pPr>
      <w:rPr>
        <w:rFonts w:hint="default"/>
      </w:rPr>
    </w:lvl>
    <w:lvl w:ilvl="5" w:tplc="806C19A4">
      <w:numFmt w:val="bullet"/>
      <w:lvlText w:val="•"/>
      <w:lvlJc w:val="left"/>
      <w:pPr>
        <w:ind w:left="4946" w:hanging="156"/>
      </w:pPr>
      <w:rPr>
        <w:rFonts w:hint="default"/>
      </w:rPr>
    </w:lvl>
    <w:lvl w:ilvl="6" w:tplc="FFEA4648">
      <w:numFmt w:val="bullet"/>
      <w:lvlText w:val="•"/>
      <w:lvlJc w:val="left"/>
      <w:pPr>
        <w:ind w:left="5912" w:hanging="156"/>
      </w:pPr>
      <w:rPr>
        <w:rFonts w:hint="default"/>
      </w:rPr>
    </w:lvl>
    <w:lvl w:ilvl="7" w:tplc="C6E24B3C">
      <w:numFmt w:val="bullet"/>
      <w:lvlText w:val="•"/>
      <w:lvlJc w:val="left"/>
      <w:pPr>
        <w:ind w:left="6877" w:hanging="156"/>
      </w:pPr>
      <w:rPr>
        <w:rFonts w:hint="default"/>
      </w:rPr>
    </w:lvl>
    <w:lvl w:ilvl="8" w:tplc="AEAA2266">
      <w:numFmt w:val="bullet"/>
      <w:lvlText w:val="•"/>
      <w:lvlJc w:val="left"/>
      <w:pPr>
        <w:ind w:left="7842" w:hanging="156"/>
      </w:pPr>
      <w:rPr>
        <w:rFonts w:hint="default"/>
      </w:rPr>
    </w:lvl>
  </w:abstractNum>
  <w:num w:numId="1" w16cid:durableId="145316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A"/>
    <w:rsid w:val="00064316"/>
    <w:rsid w:val="00082ACA"/>
    <w:rsid w:val="003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1112"/>
  <w15:docId w15:val="{6AF67D03-FF7A-4F38-BFD5-8C0F3131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3"/>
      <w:ind w:left="111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23" w:hanging="19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2023-10-26T13:12:00Z</dcterms:created>
  <dcterms:modified xsi:type="dcterms:W3CDTF">2023-10-26T13:12:00Z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2023-10-26T00:00:00Z</vt:filetime>
  </property>
</Properties>
</file>