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070D" w14:textId="7E79583A" w:rsidR="00434B31" w:rsidRPr="00062E00" w:rsidRDefault="001922A5" w:rsidP="00E24AA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21D84EA6" w14:textId="4E464E02" w:rsidR="00434B31" w:rsidRDefault="00731D9A" w:rsidP="00C934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Hlk24439006"/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</w:t>
      </w:r>
      <w:r w:rsidR="00E24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arządzenie </w:t>
      </w:r>
      <w:r w:rsidR="00434B31"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Nr</w:t>
      </w:r>
      <w:r w:rsidR="00E863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52E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54</w:t>
      </w:r>
      <w:r w:rsidR="00192D4D"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</w:t>
      </w:r>
      <w:r w:rsidR="00EE5BE8"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202</w:t>
      </w:r>
      <w:r w:rsidR="00F6080F"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EE5BE8"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06400573" w14:textId="7B3E29AA" w:rsidR="00E24AAB" w:rsidRPr="00062E00" w:rsidRDefault="00E24AAB" w:rsidP="00C934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Starosty Grójeckiego </w:t>
      </w:r>
    </w:p>
    <w:p w14:paraId="024DF061" w14:textId="088242A0" w:rsidR="00434B31" w:rsidRDefault="00434B31" w:rsidP="00C934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 dnia</w:t>
      </w:r>
      <w:r w:rsidR="00C934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E1F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14</w:t>
      </w:r>
      <w:r w:rsidR="00C934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E1F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kwietnia</w:t>
      </w:r>
      <w:r w:rsidR="00C934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6833DB"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202</w:t>
      </w:r>
      <w:r w:rsidR="00F6080F"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6833DB"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3AF579FD" w14:textId="77777777" w:rsidR="00AC06AE" w:rsidRPr="00062E00" w:rsidRDefault="00AC06AE" w:rsidP="00E24A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30B63F4" w14:textId="0E097324" w:rsidR="00434B31" w:rsidRPr="00AE1F30" w:rsidRDefault="0062307C" w:rsidP="008551EE">
      <w:pPr>
        <w:jc w:val="both"/>
        <w:rPr>
          <w:sz w:val="24"/>
          <w:szCs w:val="24"/>
        </w:rPr>
      </w:pPr>
      <w:r w:rsidRPr="00062E0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w </w:t>
      </w:r>
      <w:bookmarkEnd w:id="0"/>
      <w:r w:rsidR="00EE5BE8" w:rsidRPr="00062E0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sprawie</w:t>
      </w:r>
      <w:r w:rsidR="00F6080F" w:rsidRPr="00062E0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AC06A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przyznania Patronatu Starosty Grójeckiego nad </w:t>
      </w:r>
      <w:r w:rsidR="00AE1F3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zadaniami dofinansowanymi przez Powiat Grójecki </w:t>
      </w:r>
      <w:r w:rsidR="00AE1F30" w:rsidRPr="00AE1F30">
        <w:rPr>
          <w:rFonts w:ascii="Times New Roman" w:hAnsi="Times New Roman" w:cs="Times New Roman"/>
          <w:b/>
          <w:bCs/>
          <w:sz w:val="24"/>
          <w:szCs w:val="24"/>
        </w:rPr>
        <w:t xml:space="preserve">w ramach </w:t>
      </w:r>
      <w:r w:rsidR="008551E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E1F30" w:rsidRPr="00AE1F30">
        <w:rPr>
          <w:rFonts w:ascii="Times New Roman" w:hAnsi="Times New Roman" w:cs="Times New Roman"/>
          <w:b/>
          <w:bCs/>
          <w:sz w:val="24"/>
          <w:szCs w:val="24"/>
        </w:rPr>
        <w:t>twartego konkursu ofert na realizację zadań publicznych w 2023 roku przez organizacje pozarządowe, podmioty prowadzące działalność pożytku publicznego oraz koła gospodyń wiejskich.</w:t>
      </w:r>
      <w:r w:rsidR="00AE1F30" w:rsidRPr="00AE1F30">
        <w:rPr>
          <w:sz w:val="24"/>
          <w:szCs w:val="24"/>
        </w:rPr>
        <w:t xml:space="preserve"> </w:t>
      </w:r>
    </w:p>
    <w:p w14:paraId="0D2BAD15" w14:textId="4971A9A1" w:rsidR="00192D4D" w:rsidRPr="00062E00" w:rsidRDefault="00192D4D" w:rsidP="00062E00">
      <w:pPr>
        <w:pStyle w:val="Nagwek2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 xml:space="preserve">Na podstawie </w:t>
      </w:r>
      <w:r w:rsidR="00AC06AE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 xml:space="preserve">art.34 ust. 1 </w:t>
      </w:r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>ustawy z dnia 5 czerwca 1998 r. o samorządzie powiatowym (Dz.U.2022</w:t>
      </w:r>
      <w:r w:rsidR="00145D1E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>, poz.</w:t>
      </w:r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>1526 t.j.)</w:t>
      </w:r>
      <w:r w:rsidR="003D262A" w:rsidRPr="0006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C06AE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>zarządzam co następuje</w:t>
      </w:r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>:</w:t>
      </w:r>
    </w:p>
    <w:p w14:paraId="726AB558" w14:textId="62487B50" w:rsidR="00434B31" w:rsidRPr="00062E00" w:rsidRDefault="00434B31" w:rsidP="009008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</w:p>
    <w:p w14:paraId="74BFB8D6" w14:textId="1651CD5E" w:rsidR="006E315A" w:rsidRPr="006A5EBE" w:rsidRDefault="003255C9" w:rsidP="006A5EBE">
      <w:pPr>
        <w:pStyle w:val="Tekstpodstawowywcity"/>
        <w:spacing w:line="360" w:lineRule="auto"/>
        <w:ind w:left="0"/>
        <w:jc w:val="both"/>
        <w:rPr>
          <w:rFonts w:ascii="Calibri Light" w:hAnsi="Calibri Light" w:cs="Calibri Light"/>
          <w:iCs/>
          <w:sz w:val="32"/>
          <w:szCs w:val="32"/>
        </w:rPr>
      </w:pP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AC0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ramach </w:t>
      </w:r>
      <w:r w:rsidR="0085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realizacji </w:t>
      </w:r>
      <w:bookmarkStart w:id="1" w:name="_Hlk24621194"/>
      <w:r w:rsidR="006A5EBE" w:rsidRPr="006A5EBE">
        <w:rPr>
          <w:rFonts w:ascii="Times New Roman" w:hAnsi="Times New Roman" w:cs="Times New Roman"/>
          <w:iCs/>
          <w:sz w:val="24"/>
          <w:szCs w:val="24"/>
        </w:rPr>
        <w:t>Programu współpracy Powiatu Grójeckiego z organizacjami</w:t>
      </w:r>
      <w:r w:rsidR="006A5E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5EBE" w:rsidRPr="006A5EBE">
        <w:rPr>
          <w:rFonts w:ascii="Times New Roman" w:hAnsi="Times New Roman" w:cs="Times New Roman"/>
          <w:iCs/>
          <w:sz w:val="24"/>
          <w:szCs w:val="24"/>
        </w:rPr>
        <w:t>pozarządowymi</w:t>
      </w:r>
      <w:r w:rsidR="008551EE" w:rsidRPr="006A5EB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A5EBE" w:rsidRPr="006A5EBE">
        <w:rPr>
          <w:rFonts w:ascii="Times New Roman" w:hAnsi="Times New Roman" w:cs="Times New Roman"/>
          <w:iCs/>
          <w:sz w:val="24"/>
          <w:szCs w:val="24"/>
        </w:rPr>
        <w:t>podmiotami prowadzącymi działalność pożytku publicznego</w:t>
      </w:r>
      <w:r w:rsidR="006A5E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5EBE" w:rsidRPr="006A5EBE">
        <w:rPr>
          <w:rFonts w:ascii="Times New Roman" w:hAnsi="Times New Roman" w:cs="Times New Roman"/>
          <w:iCs/>
          <w:sz w:val="24"/>
          <w:szCs w:val="24"/>
        </w:rPr>
        <w:t>oraz kołami gospodyń wiejskich na rok 202</w:t>
      </w:r>
      <w:bookmarkEnd w:id="1"/>
      <w:r w:rsidR="008551EE" w:rsidRPr="006A5EBE">
        <w:rPr>
          <w:rFonts w:ascii="Times New Roman" w:hAnsi="Times New Roman" w:cs="Times New Roman"/>
          <w:iCs/>
          <w:sz w:val="24"/>
          <w:szCs w:val="24"/>
        </w:rPr>
        <w:t>3</w:t>
      </w:r>
      <w:r w:rsidR="006A5E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0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wszystki</w:t>
      </w:r>
      <w:r w:rsidR="00B61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AC0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A5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zadaniom </w:t>
      </w:r>
      <w:r w:rsidR="0085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dofinansowanym </w:t>
      </w:r>
      <w:r w:rsidR="006A5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Powiat Grójecki w ramach Otwartego konkursu ofert </w:t>
      </w:r>
      <w:r w:rsidR="00B61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przyznaję</w:t>
      </w:r>
      <w:r w:rsidR="00AC0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Patronat Starosty Grójeckiego</w:t>
      </w:r>
      <w:r w:rsidR="00B61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85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Wykaz wydarzeń</w:t>
      </w:r>
      <w:r w:rsidR="00B61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5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objętych </w:t>
      </w:r>
      <w:r w:rsidR="006A5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dofinansowaniem</w:t>
      </w:r>
      <w:r w:rsidR="0085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61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 załącznik nr 1 do niniejszego zarządzenia.</w:t>
      </w:r>
      <w:r w:rsidR="00AC0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3FAA536" w14:textId="7A22D5A3" w:rsidR="007B25A1" w:rsidRPr="003255C9" w:rsidRDefault="003255C9" w:rsidP="006E315A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386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Organizator zobowiązany jest do spełnienia warunków przyznawania patronatu </w:t>
      </w:r>
      <w:r w:rsidR="003C1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</w:t>
      </w:r>
      <w:r w:rsidR="00386CE6" w:rsidRPr="003C11CF">
        <w:rPr>
          <w:rFonts w:ascii="Times New Roman" w:eastAsia="Times New Roman" w:hAnsi="Times New Roman"/>
          <w:bCs/>
          <w:sz w:val="24"/>
          <w:szCs w:val="24"/>
        </w:rPr>
        <w:t>§ 15</w:t>
      </w:r>
      <w:r w:rsidR="00386CE6" w:rsidRPr="00A535B8">
        <w:rPr>
          <w:rFonts w:ascii="Times New Roman" w:eastAsia="Times New Roman" w:hAnsi="Times New Roman"/>
          <w:sz w:val="24"/>
          <w:szCs w:val="24"/>
        </w:rPr>
        <w:t xml:space="preserve">  Regulaminu Przyznawania Patronatu Starosty Grójeckiego</w:t>
      </w:r>
      <w:r w:rsidR="00386CE6">
        <w:rPr>
          <w:rFonts w:ascii="Times New Roman" w:eastAsia="Times New Roman" w:hAnsi="Times New Roman"/>
          <w:sz w:val="24"/>
          <w:szCs w:val="24"/>
        </w:rPr>
        <w:t>.</w:t>
      </w:r>
      <w:r w:rsidR="00386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Regulamin stanowi załącznik nr 2 do niniejszego zarządzenia.</w:t>
      </w:r>
    </w:p>
    <w:p w14:paraId="04E68AAC" w14:textId="1B62AD0C" w:rsidR="006E315A" w:rsidRPr="00062E00" w:rsidRDefault="003255C9" w:rsidP="006E315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4B3423" w:rsidRPr="0006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z</w:t>
      </w:r>
      <w:r w:rsidR="007B25A1" w:rsidRPr="0006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arządzeni</w:t>
      </w:r>
      <w:r w:rsidR="004B3423" w:rsidRPr="0006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powierza się S</w:t>
      </w:r>
      <w:r w:rsidR="00AC0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ekretarzowi</w:t>
      </w:r>
      <w:r w:rsidR="004B3423" w:rsidRPr="0006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Powiatu.</w:t>
      </w:r>
    </w:p>
    <w:p w14:paraId="149847CB" w14:textId="0AA211FB" w:rsidR="00CF4590" w:rsidRPr="003255C9" w:rsidRDefault="00B6292E" w:rsidP="006E315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3255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 w:rsidR="00731D9A" w:rsidRPr="0006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Zarządzenie</w:t>
      </w:r>
      <w:r w:rsidRPr="0006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wchodzi w życie z dniem podjęcia.</w:t>
      </w:r>
    </w:p>
    <w:p w14:paraId="3106F8C2" w14:textId="77777777" w:rsidR="00566E14" w:rsidRDefault="00566E14" w:rsidP="003255C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FD8EBE1" w14:textId="77777777" w:rsidR="00F7761A" w:rsidRDefault="00F7761A" w:rsidP="00F7761A">
      <w:pPr>
        <w:ind w:left="5664" w:firstLine="708"/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  <w:r>
        <w:t>STAROSTA</w:t>
      </w:r>
    </w:p>
    <w:p w14:paraId="2FDDD8FA" w14:textId="77777777" w:rsidR="00F7761A" w:rsidRDefault="00F7761A" w:rsidP="00F7761A">
      <w:pPr>
        <w:ind w:left="5664" w:firstLine="708"/>
      </w:pPr>
      <w:r>
        <w:t>KRZYSZTOF AMBROZIAK</w:t>
      </w:r>
    </w:p>
    <w:p w14:paraId="73820549" w14:textId="6CD9B82C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4996CE63" w14:textId="77777777" w:rsidR="00884AD8" w:rsidRDefault="00884AD8" w:rsidP="00062E00"/>
    <w:p w14:paraId="5DC6779F" w14:textId="77777777" w:rsidR="00884AD8" w:rsidRDefault="00884AD8" w:rsidP="00884AD8">
      <w:pPr>
        <w:jc w:val="right"/>
      </w:pPr>
    </w:p>
    <w:p w14:paraId="5AE135F3" w14:textId="77777777" w:rsidR="00884AD8" w:rsidRDefault="00884AD8" w:rsidP="00884AD8">
      <w:pPr>
        <w:jc w:val="right"/>
      </w:pPr>
    </w:p>
    <w:p w14:paraId="449967CF" w14:textId="77777777" w:rsidR="00884AD8" w:rsidRDefault="00884AD8" w:rsidP="00062E00"/>
    <w:p w14:paraId="71564D2B" w14:textId="77777777" w:rsidR="00884AD8" w:rsidRDefault="00884AD8" w:rsidP="00884AD8">
      <w:pPr>
        <w:jc w:val="right"/>
      </w:pPr>
    </w:p>
    <w:p w14:paraId="4E664C47" w14:textId="77777777" w:rsidR="00884AD8" w:rsidRDefault="00884AD8" w:rsidP="00062E00"/>
    <w:sectPr w:rsidR="00884AD8" w:rsidSect="00731D9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4A5B" w14:textId="77777777" w:rsidR="005E7D4E" w:rsidRDefault="005E7D4E" w:rsidP="00192D4D">
      <w:pPr>
        <w:spacing w:after="0" w:line="240" w:lineRule="auto"/>
      </w:pPr>
      <w:r>
        <w:separator/>
      </w:r>
    </w:p>
  </w:endnote>
  <w:endnote w:type="continuationSeparator" w:id="0">
    <w:p w14:paraId="6E53E777" w14:textId="77777777" w:rsidR="005E7D4E" w:rsidRDefault="005E7D4E" w:rsidP="0019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E7CB" w14:textId="77777777" w:rsidR="005E7D4E" w:rsidRDefault="005E7D4E" w:rsidP="00192D4D">
      <w:pPr>
        <w:spacing w:after="0" w:line="240" w:lineRule="auto"/>
      </w:pPr>
      <w:r>
        <w:separator/>
      </w:r>
    </w:p>
  </w:footnote>
  <w:footnote w:type="continuationSeparator" w:id="0">
    <w:p w14:paraId="6731A683" w14:textId="77777777" w:rsidR="005E7D4E" w:rsidRDefault="005E7D4E" w:rsidP="0019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BF7"/>
    <w:multiLevelType w:val="hybridMultilevel"/>
    <w:tmpl w:val="DA048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7DFA"/>
    <w:multiLevelType w:val="multilevel"/>
    <w:tmpl w:val="7FFA2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407A26"/>
    <w:multiLevelType w:val="hybridMultilevel"/>
    <w:tmpl w:val="C5B8B4AA"/>
    <w:lvl w:ilvl="0" w:tplc="8E302BD4">
      <w:start w:val="2"/>
      <w:numFmt w:val="decimal"/>
      <w:lvlText w:val="%1."/>
      <w:lvlJc w:val="left"/>
      <w:pPr>
        <w:ind w:left="650" w:hanging="2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C5386E42">
      <w:start w:val="1"/>
      <w:numFmt w:val="decimal"/>
      <w:lvlText w:val="%2)"/>
      <w:lvlJc w:val="left"/>
      <w:pPr>
        <w:ind w:left="926" w:hanging="25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69BAA4DA">
      <w:numFmt w:val="bullet"/>
      <w:lvlText w:val="•"/>
      <w:lvlJc w:val="left"/>
      <w:pPr>
        <w:ind w:left="1976" w:hanging="250"/>
      </w:pPr>
      <w:rPr>
        <w:rFonts w:hint="default"/>
      </w:rPr>
    </w:lvl>
    <w:lvl w:ilvl="3" w:tplc="EC6EC89E">
      <w:numFmt w:val="bullet"/>
      <w:lvlText w:val="•"/>
      <w:lvlJc w:val="left"/>
      <w:pPr>
        <w:ind w:left="3032" w:hanging="250"/>
      </w:pPr>
      <w:rPr>
        <w:rFonts w:hint="default"/>
      </w:rPr>
    </w:lvl>
    <w:lvl w:ilvl="4" w:tplc="119CF09C">
      <w:numFmt w:val="bullet"/>
      <w:lvlText w:val="•"/>
      <w:lvlJc w:val="left"/>
      <w:pPr>
        <w:ind w:left="4088" w:hanging="250"/>
      </w:pPr>
      <w:rPr>
        <w:rFonts w:hint="default"/>
      </w:rPr>
    </w:lvl>
    <w:lvl w:ilvl="5" w:tplc="46C8B93A">
      <w:numFmt w:val="bullet"/>
      <w:lvlText w:val="•"/>
      <w:lvlJc w:val="left"/>
      <w:pPr>
        <w:ind w:left="5144" w:hanging="250"/>
      </w:pPr>
      <w:rPr>
        <w:rFonts w:hint="default"/>
      </w:rPr>
    </w:lvl>
    <w:lvl w:ilvl="6" w:tplc="58BC7EB8">
      <w:numFmt w:val="bullet"/>
      <w:lvlText w:val="•"/>
      <w:lvlJc w:val="left"/>
      <w:pPr>
        <w:ind w:left="6201" w:hanging="250"/>
      </w:pPr>
      <w:rPr>
        <w:rFonts w:hint="default"/>
      </w:rPr>
    </w:lvl>
    <w:lvl w:ilvl="7" w:tplc="EF38F722">
      <w:numFmt w:val="bullet"/>
      <w:lvlText w:val="•"/>
      <w:lvlJc w:val="left"/>
      <w:pPr>
        <w:ind w:left="7257" w:hanging="250"/>
      </w:pPr>
      <w:rPr>
        <w:rFonts w:hint="default"/>
      </w:rPr>
    </w:lvl>
    <w:lvl w:ilvl="8" w:tplc="65863D06">
      <w:numFmt w:val="bullet"/>
      <w:lvlText w:val="•"/>
      <w:lvlJc w:val="left"/>
      <w:pPr>
        <w:ind w:left="8313" w:hanging="250"/>
      </w:pPr>
      <w:rPr>
        <w:rFonts w:hint="default"/>
      </w:rPr>
    </w:lvl>
  </w:abstractNum>
  <w:abstractNum w:abstractNumId="3" w15:restartNumberingAfterBreak="0">
    <w:nsid w:val="3F6A173A"/>
    <w:multiLevelType w:val="hybridMultilevel"/>
    <w:tmpl w:val="9C66A214"/>
    <w:lvl w:ilvl="0" w:tplc="457C2C4C">
      <w:start w:val="2"/>
      <w:numFmt w:val="decimal"/>
      <w:lvlText w:val="%1."/>
      <w:lvlJc w:val="left"/>
      <w:pPr>
        <w:ind w:left="650" w:hanging="2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A63A6F1E">
      <w:numFmt w:val="bullet"/>
      <w:lvlText w:val="•"/>
      <w:lvlJc w:val="left"/>
      <w:pPr>
        <w:ind w:left="1618" w:hanging="200"/>
      </w:pPr>
      <w:rPr>
        <w:rFonts w:hint="default"/>
      </w:rPr>
    </w:lvl>
    <w:lvl w:ilvl="2" w:tplc="3C2E3220">
      <w:numFmt w:val="bullet"/>
      <w:lvlText w:val="•"/>
      <w:lvlJc w:val="left"/>
      <w:pPr>
        <w:ind w:left="2597" w:hanging="200"/>
      </w:pPr>
      <w:rPr>
        <w:rFonts w:hint="default"/>
      </w:rPr>
    </w:lvl>
    <w:lvl w:ilvl="3" w:tplc="6E8A01BE">
      <w:numFmt w:val="bullet"/>
      <w:lvlText w:val="•"/>
      <w:lvlJc w:val="left"/>
      <w:pPr>
        <w:ind w:left="3575" w:hanging="200"/>
      </w:pPr>
      <w:rPr>
        <w:rFonts w:hint="default"/>
      </w:rPr>
    </w:lvl>
    <w:lvl w:ilvl="4" w:tplc="3D00A486">
      <w:numFmt w:val="bullet"/>
      <w:lvlText w:val="•"/>
      <w:lvlJc w:val="left"/>
      <w:pPr>
        <w:ind w:left="4554" w:hanging="200"/>
      </w:pPr>
      <w:rPr>
        <w:rFonts w:hint="default"/>
      </w:rPr>
    </w:lvl>
    <w:lvl w:ilvl="5" w:tplc="597A2FBC">
      <w:numFmt w:val="bullet"/>
      <w:lvlText w:val="•"/>
      <w:lvlJc w:val="left"/>
      <w:pPr>
        <w:ind w:left="5533" w:hanging="200"/>
      </w:pPr>
      <w:rPr>
        <w:rFonts w:hint="default"/>
      </w:rPr>
    </w:lvl>
    <w:lvl w:ilvl="6" w:tplc="860E36EA">
      <w:numFmt w:val="bullet"/>
      <w:lvlText w:val="•"/>
      <w:lvlJc w:val="left"/>
      <w:pPr>
        <w:ind w:left="6511" w:hanging="200"/>
      </w:pPr>
      <w:rPr>
        <w:rFonts w:hint="default"/>
      </w:rPr>
    </w:lvl>
    <w:lvl w:ilvl="7" w:tplc="0ADE6A28">
      <w:numFmt w:val="bullet"/>
      <w:lvlText w:val="•"/>
      <w:lvlJc w:val="left"/>
      <w:pPr>
        <w:ind w:left="7490" w:hanging="200"/>
      </w:pPr>
      <w:rPr>
        <w:rFonts w:hint="default"/>
      </w:rPr>
    </w:lvl>
    <w:lvl w:ilvl="8" w:tplc="FA9CCC46">
      <w:numFmt w:val="bullet"/>
      <w:lvlText w:val="•"/>
      <w:lvlJc w:val="left"/>
      <w:pPr>
        <w:ind w:left="8468" w:hanging="200"/>
      </w:pPr>
      <w:rPr>
        <w:rFonts w:hint="default"/>
      </w:rPr>
    </w:lvl>
  </w:abstractNum>
  <w:abstractNum w:abstractNumId="4" w15:restartNumberingAfterBreak="0">
    <w:nsid w:val="4A8E75BD"/>
    <w:multiLevelType w:val="hybridMultilevel"/>
    <w:tmpl w:val="2EA034DC"/>
    <w:lvl w:ilvl="0" w:tplc="36667582">
      <w:start w:val="1"/>
      <w:numFmt w:val="lowerLetter"/>
      <w:lvlText w:val="%1)"/>
      <w:lvlJc w:val="left"/>
      <w:pPr>
        <w:ind w:left="337" w:hanging="206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</w:rPr>
    </w:lvl>
    <w:lvl w:ilvl="1" w:tplc="59EC1DDA">
      <w:numFmt w:val="bullet"/>
      <w:lvlText w:val="•"/>
      <w:lvlJc w:val="left"/>
      <w:pPr>
        <w:ind w:left="1348" w:hanging="206"/>
      </w:pPr>
      <w:rPr>
        <w:rFonts w:hint="default"/>
      </w:rPr>
    </w:lvl>
    <w:lvl w:ilvl="2" w:tplc="B33EF08A">
      <w:numFmt w:val="bullet"/>
      <w:lvlText w:val="•"/>
      <w:lvlJc w:val="left"/>
      <w:pPr>
        <w:ind w:left="2357" w:hanging="206"/>
      </w:pPr>
      <w:rPr>
        <w:rFonts w:hint="default"/>
      </w:rPr>
    </w:lvl>
    <w:lvl w:ilvl="3" w:tplc="74DA4288">
      <w:numFmt w:val="bullet"/>
      <w:lvlText w:val="•"/>
      <w:lvlJc w:val="left"/>
      <w:pPr>
        <w:ind w:left="3365" w:hanging="206"/>
      </w:pPr>
      <w:rPr>
        <w:rFonts w:hint="default"/>
      </w:rPr>
    </w:lvl>
    <w:lvl w:ilvl="4" w:tplc="EF926860">
      <w:numFmt w:val="bullet"/>
      <w:lvlText w:val="•"/>
      <w:lvlJc w:val="left"/>
      <w:pPr>
        <w:ind w:left="4374" w:hanging="206"/>
      </w:pPr>
      <w:rPr>
        <w:rFonts w:hint="default"/>
      </w:rPr>
    </w:lvl>
    <w:lvl w:ilvl="5" w:tplc="A7202B84">
      <w:numFmt w:val="bullet"/>
      <w:lvlText w:val="•"/>
      <w:lvlJc w:val="left"/>
      <w:pPr>
        <w:ind w:left="5383" w:hanging="206"/>
      </w:pPr>
      <w:rPr>
        <w:rFonts w:hint="default"/>
      </w:rPr>
    </w:lvl>
    <w:lvl w:ilvl="6" w:tplc="DA521FB8">
      <w:numFmt w:val="bullet"/>
      <w:lvlText w:val="•"/>
      <w:lvlJc w:val="left"/>
      <w:pPr>
        <w:ind w:left="6391" w:hanging="206"/>
      </w:pPr>
      <w:rPr>
        <w:rFonts w:hint="default"/>
      </w:rPr>
    </w:lvl>
    <w:lvl w:ilvl="7" w:tplc="29A06422">
      <w:numFmt w:val="bullet"/>
      <w:lvlText w:val="•"/>
      <w:lvlJc w:val="left"/>
      <w:pPr>
        <w:ind w:left="7400" w:hanging="206"/>
      </w:pPr>
      <w:rPr>
        <w:rFonts w:hint="default"/>
      </w:rPr>
    </w:lvl>
    <w:lvl w:ilvl="8" w:tplc="DE68D866">
      <w:numFmt w:val="bullet"/>
      <w:lvlText w:val="•"/>
      <w:lvlJc w:val="left"/>
      <w:pPr>
        <w:ind w:left="8408" w:hanging="206"/>
      </w:pPr>
      <w:rPr>
        <w:rFonts w:hint="default"/>
      </w:rPr>
    </w:lvl>
  </w:abstractNum>
  <w:abstractNum w:abstractNumId="5" w15:restartNumberingAfterBreak="0">
    <w:nsid w:val="57AC33BB"/>
    <w:multiLevelType w:val="hybridMultilevel"/>
    <w:tmpl w:val="70140726"/>
    <w:lvl w:ilvl="0" w:tplc="1568B6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432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65424766">
    <w:abstractNumId w:val="5"/>
  </w:num>
  <w:num w:numId="2" w16cid:durableId="271278484">
    <w:abstractNumId w:val="3"/>
  </w:num>
  <w:num w:numId="3" w16cid:durableId="447242607">
    <w:abstractNumId w:val="4"/>
  </w:num>
  <w:num w:numId="4" w16cid:durableId="1851331436">
    <w:abstractNumId w:val="0"/>
  </w:num>
  <w:num w:numId="5" w16cid:durableId="1179271231">
    <w:abstractNumId w:val="2"/>
  </w:num>
  <w:num w:numId="6" w16cid:durableId="1873300853">
    <w:abstractNumId w:val="6"/>
  </w:num>
  <w:num w:numId="7" w16cid:durableId="217327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9D"/>
    <w:rsid w:val="0001350F"/>
    <w:rsid w:val="00062E00"/>
    <w:rsid w:val="00074BA2"/>
    <w:rsid w:val="0008190B"/>
    <w:rsid w:val="000C77F9"/>
    <w:rsid w:val="000D4BD8"/>
    <w:rsid w:val="00106985"/>
    <w:rsid w:val="001219E1"/>
    <w:rsid w:val="00145D1E"/>
    <w:rsid w:val="00161371"/>
    <w:rsid w:val="001922A5"/>
    <w:rsid w:val="00192D4D"/>
    <w:rsid w:val="001A4D1D"/>
    <w:rsid w:val="001A5B79"/>
    <w:rsid w:val="001B3CCA"/>
    <w:rsid w:val="001E0BA8"/>
    <w:rsid w:val="001E4E5A"/>
    <w:rsid w:val="0020690F"/>
    <w:rsid w:val="0024009D"/>
    <w:rsid w:val="00252161"/>
    <w:rsid w:val="00297D40"/>
    <w:rsid w:val="002A7EE1"/>
    <w:rsid w:val="002C29F3"/>
    <w:rsid w:val="002F2F52"/>
    <w:rsid w:val="002F6F62"/>
    <w:rsid w:val="003107AB"/>
    <w:rsid w:val="00322376"/>
    <w:rsid w:val="003255C9"/>
    <w:rsid w:val="00334037"/>
    <w:rsid w:val="00376BF2"/>
    <w:rsid w:val="00384786"/>
    <w:rsid w:val="00386CE6"/>
    <w:rsid w:val="003A1DC2"/>
    <w:rsid w:val="003C11CF"/>
    <w:rsid w:val="003D262A"/>
    <w:rsid w:val="00400993"/>
    <w:rsid w:val="004257E9"/>
    <w:rsid w:val="00434B31"/>
    <w:rsid w:val="00454E73"/>
    <w:rsid w:val="004561A2"/>
    <w:rsid w:val="00456621"/>
    <w:rsid w:val="00462FE4"/>
    <w:rsid w:val="004638CE"/>
    <w:rsid w:val="004B2ED6"/>
    <w:rsid w:val="004B3423"/>
    <w:rsid w:val="00506987"/>
    <w:rsid w:val="00562964"/>
    <w:rsid w:val="00566E14"/>
    <w:rsid w:val="005762CC"/>
    <w:rsid w:val="0059783D"/>
    <w:rsid w:val="005B6BA7"/>
    <w:rsid w:val="005B6EB9"/>
    <w:rsid w:val="005E0709"/>
    <w:rsid w:val="005E4685"/>
    <w:rsid w:val="005E7D4E"/>
    <w:rsid w:val="00602EC4"/>
    <w:rsid w:val="006127CA"/>
    <w:rsid w:val="0062307C"/>
    <w:rsid w:val="00624525"/>
    <w:rsid w:val="006261C8"/>
    <w:rsid w:val="00630F20"/>
    <w:rsid w:val="0063716A"/>
    <w:rsid w:val="0067302E"/>
    <w:rsid w:val="00677A19"/>
    <w:rsid w:val="006833DB"/>
    <w:rsid w:val="006A3694"/>
    <w:rsid w:val="006A5EBE"/>
    <w:rsid w:val="006E315A"/>
    <w:rsid w:val="00703B38"/>
    <w:rsid w:val="00716A32"/>
    <w:rsid w:val="007316D4"/>
    <w:rsid w:val="00731D9A"/>
    <w:rsid w:val="00732A4F"/>
    <w:rsid w:val="007B25A1"/>
    <w:rsid w:val="007D217F"/>
    <w:rsid w:val="007D2AF9"/>
    <w:rsid w:val="007E5381"/>
    <w:rsid w:val="007F4EA5"/>
    <w:rsid w:val="008111ED"/>
    <w:rsid w:val="00812FBE"/>
    <w:rsid w:val="00850106"/>
    <w:rsid w:val="00853B96"/>
    <w:rsid w:val="008551EE"/>
    <w:rsid w:val="008700A7"/>
    <w:rsid w:val="00883361"/>
    <w:rsid w:val="00884AD8"/>
    <w:rsid w:val="008A1A4E"/>
    <w:rsid w:val="008E0114"/>
    <w:rsid w:val="008E785D"/>
    <w:rsid w:val="008F51E0"/>
    <w:rsid w:val="0090081D"/>
    <w:rsid w:val="009110CF"/>
    <w:rsid w:val="0091291C"/>
    <w:rsid w:val="00952E14"/>
    <w:rsid w:val="00965571"/>
    <w:rsid w:val="009A2EEC"/>
    <w:rsid w:val="009A66A4"/>
    <w:rsid w:val="009D054E"/>
    <w:rsid w:val="009D0BC3"/>
    <w:rsid w:val="00A26E52"/>
    <w:rsid w:val="00A753CA"/>
    <w:rsid w:val="00AA7F88"/>
    <w:rsid w:val="00AB67E1"/>
    <w:rsid w:val="00AC06AE"/>
    <w:rsid w:val="00AE1F30"/>
    <w:rsid w:val="00B13BDD"/>
    <w:rsid w:val="00B409BD"/>
    <w:rsid w:val="00B41798"/>
    <w:rsid w:val="00B57D40"/>
    <w:rsid w:val="00B612F1"/>
    <w:rsid w:val="00B6292E"/>
    <w:rsid w:val="00B67EFF"/>
    <w:rsid w:val="00B90F96"/>
    <w:rsid w:val="00BB2364"/>
    <w:rsid w:val="00C02BD7"/>
    <w:rsid w:val="00C10C72"/>
    <w:rsid w:val="00C62742"/>
    <w:rsid w:val="00C741DF"/>
    <w:rsid w:val="00C91443"/>
    <w:rsid w:val="00C934F4"/>
    <w:rsid w:val="00CB05D4"/>
    <w:rsid w:val="00CD7BB7"/>
    <w:rsid w:val="00CF13B9"/>
    <w:rsid w:val="00CF4590"/>
    <w:rsid w:val="00D22B96"/>
    <w:rsid w:val="00D328A7"/>
    <w:rsid w:val="00D57BCF"/>
    <w:rsid w:val="00D85E0D"/>
    <w:rsid w:val="00D95567"/>
    <w:rsid w:val="00DB36CA"/>
    <w:rsid w:val="00DB5C0F"/>
    <w:rsid w:val="00DD5315"/>
    <w:rsid w:val="00DD7670"/>
    <w:rsid w:val="00E16E40"/>
    <w:rsid w:val="00E24AAB"/>
    <w:rsid w:val="00E8333B"/>
    <w:rsid w:val="00E863E7"/>
    <w:rsid w:val="00EA0CFD"/>
    <w:rsid w:val="00EC3FEA"/>
    <w:rsid w:val="00EC436F"/>
    <w:rsid w:val="00ED7D0D"/>
    <w:rsid w:val="00EE506D"/>
    <w:rsid w:val="00EE5BE8"/>
    <w:rsid w:val="00F00A95"/>
    <w:rsid w:val="00F6080F"/>
    <w:rsid w:val="00F76947"/>
    <w:rsid w:val="00F7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B94B"/>
  <w15:docId w15:val="{42A2CE23-0C36-4DA6-A6D5-BD9DBE83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31"/>
  </w:style>
  <w:style w:type="paragraph" w:styleId="Nagwek2">
    <w:name w:val="heading 2"/>
    <w:basedOn w:val="Normalny"/>
    <w:link w:val="Nagwek2Znak"/>
    <w:uiPriority w:val="9"/>
    <w:unhideWhenUsed/>
    <w:qFormat/>
    <w:rsid w:val="001A5B79"/>
    <w:pPr>
      <w:widowControl w:val="0"/>
      <w:autoSpaceDE w:val="0"/>
      <w:autoSpaceDN w:val="0"/>
      <w:spacing w:before="17" w:after="0" w:line="240" w:lineRule="auto"/>
      <w:ind w:left="676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1A5B79"/>
    <w:pPr>
      <w:widowControl w:val="0"/>
      <w:autoSpaceDE w:val="0"/>
      <w:autoSpaceDN w:val="0"/>
      <w:spacing w:after="0" w:line="240" w:lineRule="auto"/>
      <w:ind w:left="926"/>
      <w:outlineLvl w:val="2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9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53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53CA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230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307C"/>
    <w:rPr>
      <w:rFonts w:ascii="Calibri" w:eastAsia="Calibri" w:hAnsi="Calibri" w:cs="Calibri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A5B79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A5B79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A5B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A5B79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A5B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5B79"/>
  </w:style>
  <w:style w:type="paragraph" w:styleId="NormalnyWeb">
    <w:name w:val="Normal (Web)"/>
    <w:basedOn w:val="Normalny"/>
    <w:rsid w:val="004B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D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D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D4D"/>
    <w:rPr>
      <w:vertAlign w:val="superscript"/>
    </w:rPr>
  </w:style>
  <w:style w:type="paragraph" w:styleId="Poprawka">
    <w:name w:val="Revision"/>
    <w:hidden/>
    <w:uiPriority w:val="99"/>
    <w:semiHidden/>
    <w:rsid w:val="006A5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Sowińska</dc:creator>
  <cp:keywords/>
  <dc:description/>
  <cp:lastModifiedBy>Małgorzata Woźniak</cp:lastModifiedBy>
  <cp:revision>4</cp:revision>
  <cp:lastPrinted>2023-04-18T12:18:00Z</cp:lastPrinted>
  <dcterms:created xsi:type="dcterms:W3CDTF">2023-04-19T06:34:00Z</dcterms:created>
  <dcterms:modified xsi:type="dcterms:W3CDTF">2023-04-26T12:47:00Z</dcterms:modified>
</cp:coreProperties>
</file>