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B23A" w14:textId="7AE7973D" w:rsidR="00EF3A02" w:rsidRPr="00EC40BF" w:rsidRDefault="00EF3A02" w:rsidP="00EC40BF">
      <w:pPr>
        <w:spacing w:line="312" w:lineRule="auto"/>
        <w:contextualSpacing/>
        <w:jc w:val="center"/>
        <w:rPr>
          <w:rFonts w:ascii="Arial" w:hAnsi="Arial" w:cs="Arial"/>
          <w:b/>
          <w:bCs/>
          <w:sz w:val="28"/>
          <w:szCs w:val="28"/>
        </w:rPr>
      </w:pPr>
      <w:r w:rsidRPr="00EC40BF">
        <w:rPr>
          <w:rFonts w:ascii="Arial" w:hAnsi="Arial" w:cs="Arial"/>
          <w:b/>
          <w:bCs/>
          <w:sz w:val="28"/>
          <w:szCs w:val="28"/>
        </w:rPr>
        <w:t>UCHWAŁA Nr</w:t>
      </w:r>
      <w:r w:rsidR="00EC40BF">
        <w:rPr>
          <w:rFonts w:ascii="Arial" w:hAnsi="Arial" w:cs="Arial"/>
          <w:b/>
          <w:bCs/>
          <w:sz w:val="28"/>
          <w:szCs w:val="28"/>
        </w:rPr>
        <w:t xml:space="preserve"> LXIII/388/2023</w:t>
      </w:r>
    </w:p>
    <w:p w14:paraId="480DE6BA" w14:textId="7775FCE4" w:rsidR="00EF3A02" w:rsidRPr="00EC40BF" w:rsidRDefault="00EF3A02" w:rsidP="00EC40BF">
      <w:pPr>
        <w:spacing w:line="312" w:lineRule="auto"/>
        <w:contextualSpacing/>
        <w:jc w:val="center"/>
        <w:rPr>
          <w:rFonts w:ascii="Arial" w:hAnsi="Arial" w:cs="Arial"/>
          <w:b/>
          <w:bCs/>
          <w:sz w:val="28"/>
          <w:szCs w:val="28"/>
        </w:rPr>
      </w:pPr>
      <w:r w:rsidRPr="00EC40BF">
        <w:rPr>
          <w:rFonts w:ascii="Arial" w:hAnsi="Arial" w:cs="Arial"/>
          <w:b/>
          <w:bCs/>
          <w:sz w:val="28"/>
          <w:szCs w:val="28"/>
        </w:rPr>
        <w:t>RADY POWIATU GRÓJECKIEGO</w:t>
      </w:r>
    </w:p>
    <w:p w14:paraId="2646F8DE" w14:textId="0A56402C" w:rsidR="00EF3A02" w:rsidRPr="00EC40BF" w:rsidRDefault="00BF3D9F" w:rsidP="00EC40BF">
      <w:pPr>
        <w:spacing w:line="312" w:lineRule="auto"/>
        <w:contextualSpacing/>
        <w:jc w:val="center"/>
        <w:rPr>
          <w:rFonts w:ascii="Arial" w:hAnsi="Arial" w:cs="Arial"/>
          <w:b/>
          <w:bCs/>
          <w:sz w:val="28"/>
          <w:szCs w:val="28"/>
        </w:rPr>
      </w:pPr>
      <w:r w:rsidRPr="00EC40BF">
        <w:rPr>
          <w:rFonts w:ascii="Arial" w:hAnsi="Arial" w:cs="Arial"/>
          <w:b/>
          <w:bCs/>
          <w:sz w:val="28"/>
          <w:szCs w:val="28"/>
        </w:rPr>
        <w:t>z</w:t>
      </w:r>
      <w:r w:rsidR="00EF3A02" w:rsidRPr="00EC40BF">
        <w:rPr>
          <w:rFonts w:ascii="Arial" w:hAnsi="Arial" w:cs="Arial"/>
          <w:b/>
          <w:bCs/>
          <w:sz w:val="28"/>
          <w:szCs w:val="28"/>
        </w:rPr>
        <w:t xml:space="preserve"> dnia</w:t>
      </w:r>
      <w:r w:rsidRPr="00EC40BF">
        <w:rPr>
          <w:rFonts w:ascii="Arial" w:hAnsi="Arial" w:cs="Arial"/>
          <w:b/>
          <w:bCs/>
          <w:sz w:val="28"/>
          <w:szCs w:val="28"/>
        </w:rPr>
        <w:t xml:space="preserve"> </w:t>
      </w:r>
      <w:r w:rsidR="00EC40BF">
        <w:rPr>
          <w:rFonts w:ascii="Arial" w:hAnsi="Arial" w:cs="Arial"/>
          <w:b/>
          <w:bCs/>
          <w:sz w:val="28"/>
          <w:szCs w:val="28"/>
        </w:rPr>
        <w:t>26 stycznia</w:t>
      </w:r>
      <w:r w:rsidRPr="00EC40BF">
        <w:rPr>
          <w:rFonts w:ascii="Arial" w:hAnsi="Arial" w:cs="Arial"/>
          <w:b/>
          <w:bCs/>
          <w:sz w:val="28"/>
          <w:szCs w:val="28"/>
        </w:rPr>
        <w:t xml:space="preserve"> 2023 r.</w:t>
      </w:r>
    </w:p>
    <w:p w14:paraId="0BC63345" w14:textId="77777777" w:rsidR="00EF3A02" w:rsidRPr="00AE0D29" w:rsidRDefault="00EF3A02" w:rsidP="00EF3A02">
      <w:pPr>
        <w:rPr>
          <w:rFonts w:ascii="Book Antiqua" w:hAnsi="Book Antiqua"/>
          <w:sz w:val="23"/>
          <w:szCs w:val="23"/>
        </w:rPr>
      </w:pPr>
    </w:p>
    <w:p w14:paraId="4DA990A4" w14:textId="7B346D29" w:rsidR="00EF3A02" w:rsidRPr="00EC40BF" w:rsidRDefault="00EF3A02" w:rsidP="00A25C66">
      <w:pPr>
        <w:jc w:val="both"/>
        <w:rPr>
          <w:rFonts w:ascii="Book Antiqua" w:hAnsi="Book Antiqua"/>
          <w:b/>
          <w:bCs/>
          <w:sz w:val="23"/>
          <w:szCs w:val="23"/>
        </w:rPr>
      </w:pPr>
      <w:r w:rsidRPr="00EC40BF">
        <w:rPr>
          <w:rFonts w:ascii="Book Antiqua" w:hAnsi="Book Antiqua"/>
          <w:b/>
          <w:bCs/>
          <w:sz w:val="23"/>
          <w:szCs w:val="23"/>
        </w:rPr>
        <w:t xml:space="preserve">w sprawie określenia zasad udzielania dotacji na prace konserwatorskie, restauratorskie lub roboty budowlane przy zabytku wpisanym do rejestru, sposobu </w:t>
      </w:r>
      <w:r w:rsidR="00EC40BF">
        <w:rPr>
          <w:rFonts w:ascii="Book Antiqua" w:hAnsi="Book Antiqua"/>
          <w:b/>
          <w:bCs/>
          <w:sz w:val="23"/>
          <w:szCs w:val="23"/>
        </w:rPr>
        <w:br/>
      </w:r>
      <w:r w:rsidRPr="00EC40BF">
        <w:rPr>
          <w:rFonts w:ascii="Book Antiqua" w:hAnsi="Book Antiqua"/>
          <w:b/>
          <w:bCs/>
          <w:sz w:val="23"/>
          <w:szCs w:val="23"/>
        </w:rPr>
        <w:t>jej rozliczania oraz sposobu kontroli wykonywania zleconego zadani</w:t>
      </w:r>
      <w:r w:rsidR="006C3715" w:rsidRPr="00EC40BF">
        <w:rPr>
          <w:rFonts w:ascii="Book Antiqua" w:hAnsi="Book Antiqua"/>
          <w:b/>
          <w:bCs/>
          <w:sz w:val="23"/>
          <w:szCs w:val="23"/>
        </w:rPr>
        <w:t>a</w:t>
      </w:r>
    </w:p>
    <w:p w14:paraId="262EE8F5" w14:textId="77777777" w:rsidR="00EF3A02" w:rsidRPr="00AE0D29" w:rsidRDefault="00EF3A02" w:rsidP="00A25C66">
      <w:pPr>
        <w:jc w:val="both"/>
        <w:rPr>
          <w:rFonts w:ascii="Book Antiqua" w:hAnsi="Book Antiqua"/>
          <w:sz w:val="23"/>
          <w:szCs w:val="23"/>
        </w:rPr>
      </w:pPr>
    </w:p>
    <w:p w14:paraId="0B2F0DB5" w14:textId="254CA7C5" w:rsidR="00EF3A02" w:rsidRPr="00AE0D29" w:rsidRDefault="00EF3A02" w:rsidP="00A25C66">
      <w:pPr>
        <w:tabs>
          <w:tab w:val="left" w:pos="2977"/>
        </w:tabs>
        <w:jc w:val="both"/>
        <w:rPr>
          <w:rFonts w:ascii="Book Antiqua" w:hAnsi="Book Antiqua"/>
          <w:sz w:val="23"/>
          <w:szCs w:val="23"/>
        </w:rPr>
      </w:pPr>
      <w:r w:rsidRPr="00AE0D29">
        <w:rPr>
          <w:rFonts w:ascii="Book Antiqua" w:hAnsi="Book Antiqua"/>
          <w:sz w:val="23"/>
          <w:szCs w:val="23"/>
        </w:rPr>
        <w:t xml:space="preserve">Na podstawie art. 4 ust. 1 pkt. 7 i art. 12 pkt. 11 ustawy z dnia 5 czerwca 1998 r. </w:t>
      </w:r>
      <w:r w:rsidR="00EC40BF">
        <w:rPr>
          <w:rFonts w:ascii="Book Antiqua" w:hAnsi="Book Antiqua"/>
          <w:sz w:val="23"/>
          <w:szCs w:val="23"/>
        </w:rPr>
        <w:br/>
      </w:r>
      <w:r w:rsidRPr="00AE0D29">
        <w:rPr>
          <w:rFonts w:ascii="Book Antiqua" w:hAnsi="Book Antiqua"/>
          <w:sz w:val="23"/>
          <w:szCs w:val="23"/>
        </w:rPr>
        <w:t>o samorządzie powiatowym (tj. Dz.U. 2022</w:t>
      </w:r>
      <w:r w:rsidR="00657C6E" w:rsidRPr="00AE0D29">
        <w:rPr>
          <w:rFonts w:ascii="Book Antiqua" w:hAnsi="Book Antiqua"/>
          <w:sz w:val="23"/>
          <w:szCs w:val="23"/>
        </w:rPr>
        <w:t xml:space="preserve"> poz. 1526</w:t>
      </w:r>
      <w:r w:rsidRPr="00AE0D29">
        <w:rPr>
          <w:rFonts w:ascii="Book Antiqua" w:hAnsi="Book Antiqua"/>
          <w:sz w:val="23"/>
          <w:szCs w:val="23"/>
        </w:rPr>
        <w:t>) i art. 81 ust. 1 ustawy z dnia 23 lipca 2003 r. o ochronie zabytków i opiece nad zabytkam</w:t>
      </w:r>
      <w:r w:rsidR="00D5743F" w:rsidRPr="00AE0D29">
        <w:rPr>
          <w:rFonts w:ascii="Book Antiqua" w:hAnsi="Book Antiqua"/>
          <w:sz w:val="23"/>
          <w:szCs w:val="23"/>
        </w:rPr>
        <w:t xml:space="preserve">i </w:t>
      </w:r>
      <w:r w:rsidR="00D5743F" w:rsidRPr="00EC40BF">
        <w:rPr>
          <w:rFonts w:ascii="Book Antiqua" w:hAnsi="Book Antiqua"/>
          <w:color w:val="000000" w:themeColor="text1"/>
          <w:sz w:val="23"/>
          <w:szCs w:val="23"/>
        </w:rPr>
        <w:t>(Dz.U.2022, poz. 840</w:t>
      </w:r>
      <w:r w:rsidRPr="00EC40BF">
        <w:rPr>
          <w:rFonts w:ascii="Book Antiqua" w:hAnsi="Book Antiqua"/>
          <w:color w:val="000000" w:themeColor="text1"/>
          <w:sz w:val="23"/>
          <w:szCs w:val="23"/>
        </w:rPr>
        <w:t xml:space="preserve">) </w:t>
      </w:r>
      <w:r w:rsidRPr="00AE0D29">
        <w:rPr>
          <w:rFonts w:ascii="Book Antiqua" w:hAnsi="Book Antiqua"/>
          <w:sz w:val="23"/>
          <w:szCs w:val="23"/>
        </w:rPr>
        <w:t>Rada Powiatu Grójeckiego uchwala, co następuje:</w:t>
      </w:r>
    </w:p>
    <w:p w14:paraId="272D7D3F" w14:textId="77777777" w:rsidR="00EF3A02" w:rsidRPr="00AE0D29" w:rsidRDefault="00EF3A02" w:rsidP="00EF3A02">
      <w:pPr>
        <w:rPr>
          <w:rFonts w:ascii="Book Antiqua" w:hAnsi="Book Antiqua"/>
          <w:sz w:val="23"/>
          <w:szCs w:val="23"/>
        </w:rPr>
      </w:pPr>
    </w:p>
    <w:p w14:paraId="7D9DB0FB" w14:textId="259B9601" w:rsidR="001B3C6E" w:rsidRPr="00AE0D29" w:rsidRDefault="00EF3A02" w:rsidP="001B3C6E">
      <w:pPr>
        <w:jc w:val="center"/>
        <w:rPr>
          <w:rFonts w:ascii="Book Antiqua" w:hAnsi="Book Antiqua"/>
          <w:sz w:val="23"/>
          <w:szCs w:val="23"/>
        </w:rPr>
      </w:pPr>
      <w:r w:rsidRPr="00AE0D29">
        <w:rPr>
          <w:rFonts w:ascii="Book Antiqua" w:hAnsi="Book Antiqua"/>
          <w:sz w:val="23"/>
          <w:szCs w:val="23"/>
        </w:rPr>
        <w:t>§ 1.</w:t>
      </w:r>
    </w:p>
    <w:p w14:paraId="172A9EF9" w14:textId="6C9F6A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Uchwała określa zasady udzielania dotacji </w:t>
      </w:r>
      <w:r w:rsidR="001B3C6E" w:rsidRPr="00AE0D29">
        <w:rPr>
          <w:rFonts w:ascii="Book Antiqua" w:hAnsi="Book Antiqua"/>
          <w:sz w:val="23"/>
          <w:szCs w:val="23"/>
        </w:rPr>
        <w:t xml:space="preserve">celowej </w:t>
      </w:r>
      <w:r w:rsidRPr="00AE0D29">
        <w:rPr>
          <w:rFonts w:ascii="Book Antiqua" w:hAnsi="Book Antiqua"/>
          <w:sz w:val="23"/>
          <w:szCs w:val="23"/>
        </w:rPr>
        <w:t>na prace konserwatorskie, restauratorskie lub roboty budowlane przy zabytk</w:t>
      </w:r>
      <w:r w:rsidR="001B3C6E" w:rsidRPr="00AE0D29">
        <w:rPr>
          <w:rFonts w:ascii="Book Antiqua" w:hAnsi="Book Antiqua"/>
          <w:sz w:val="23"/>
          <w:szCs w:val="23"/>
        </w:rPr>
        <w:t>ach</w:t>
      </w:r>
      <w:r w:rsidRPr="00AE0D29">
        <w:rPr>
          <w:rFonts w:ascii="Book Antiqua" w:hAnsi="Book Antiqua"/>
          <w:sz w:val="23"/>
          <w:szCs w:val="23"/>
        </w:rPr>
        <w:t xml:space="preserve"> wpisany</w:t>
      </w:r>
      <w:r w:rsidR="001B3C6E" w:rsidRPr="00AE0D29">
        <w:rPr>
          <w:rFonts w:ascii="Book Antiqua" w:hAnsi="Book Antiqua"/>
          <w:sz w:val="23"/>
          <w:szCs w:val="23"/>
        </w:rPr>
        <w:t>ch</w:t>
      </w:r>
      <w:r w:rsidRPr="00AE0D29">
        <w:rPr>
          <w:rFonts w:ascii="Book Antiqua" w:hAnsi="Book Antiqua"/>
          <w:sz w:val="23"/>
          <w:szCs w:val="23"/>
        </w:rPr>
        <w:t xml:space="preserve"> do rejestru zabytków lub</w:t>
      </w:r>
      <w:r w:rsidR="001B3C6E" w:rsidRPr="00AE0D29">
        <w:rPr>
          <w:rFonts w:ascii="Book Antiqua" w:hAnsi="Book Antiqua"/>
          <w:sz w:val="23"/>
          <w:szCs w:val="23"/>
        </w:rPr>
        <w:t xml:space="preserve"> gminnej ewidencji zabytków</w:t>
      </w:r>
      <w:r w:rsidRPr="00AE0D29">
        <w:rPr>
          <w:rFonts w:ascii="Book Antiqua" w:hAnsi="Book Antiqua"/>
          <w:sz w:val="23"/>
          <w:szCs w:val="23"/>
        </w:rPr>
        <w:t xml:space="preserve"> znajdujących się w granicach administracyjnych powiatu grójeckiego zwanych dalej „zabytkami”</w:t>
      </w:r>
      <w:r w:rsidR="00657C6E" w:rsidRPr="00AE0D29">
        <w:rPr>
          <w:rFonts w:ascii="Book Antiqua" w:hAnsi="Book Antiqua"/>
          <w:sz w:val="23"/>
          <w:szCs w:val="23"/>
        </w:rPr>
        <w:t>,</w:t>
      </w:r>
      <w:r w:rsidR="00A17993" w:rsidRPr="00AE0D29">
        <w:rPr>
          <w:rFonts w:ascii="Book Antiqua" w:hAnsi="Book Antiqua"/>
          <w:sz w:val="23"/>
          <w:szCs w:val="23"/>
        </w:rPr>
        <w:t xml:space="preserve"> </w:t>
      </w:r>
      <w:r w:rsidRPr="00AE0D29">
        <w:rPr>
          <w:rFonts w:ascii="Book Antiqua" w:hAnsi="Book Antiqua"/>
          <w:sz w:val="23"/>
          <w:szCs w:val="23"/>
        </w:rPr>
        <w:t>sposób jej rozliczania</w:t>
      </w:r>
      <w:r w:rsidR="001B3C6E" w:rsidRPr="00AE0D29">
        <w:rPr>
          <w:rFonts w:ascii="Book Antiqua" w:hAnsi="Book Antiqua"/>
          <w:sz w:val="23"/>
          <w:szCs w:val="23"/>
        </w:rPr>
        <w:t xml:space="preserve"> </w:t>
      </w:r>
      <w:r w:rsidR="00657C6E" w:rsidRPr="00AE0D29">
        <w:rPr>
          <w:rFonts w:ascii="Book Antiqua" w:hAnsi="Book Antiqua"/>
          <w:sz w:val="23"/>
          <w:szCs w:val="23"/>
        </w:rPr>
        <w:t>oraz</w:t>
      </w:r>
      <w:r w:rsidRPr="00AE0D29">
        <w:rPr>
          <w:rFonts w:ascii="Book Antiqua" w:hAnsi="Book Antiqua"/>
          <w:sz w:val="23"/>
          <w:szCs w:val="23"/>
        </w:rPr>
        <w:t xml:space="preserve"> sposób kontroli</w:t>
      </w:r>
      <w:r w:rsidR="00657C6E" w:rsidRPr="00AE0D29">
        <w:rPr>
          <w:rFonts w:ascii="Book Antiqua" w:hAnsi="Book Antiqua"/>
          <w:sz w:val="23"/>
          <w:szCs w:val="23"/>
        </w:rPr>
        <w:t xml:space="preserve"> wykorzystania dotacji i realizacji zadania</w:t>
      </w:r>
      <w:r w:rsidRPr="00AE0D29">
        <w:rPr>
          <w:rFonts w:ascii="Book Antiqua" w:hAnsi="Book Antiqua"/>
          <w:sz w:val="23"/>
          <w:szCs w:val="23"/>
        </w:rPr>
        <w:t>.</w:t>
      </w:r>
    </w:p>
    <w:p w14:paraId="59217C10" w14:textId="77777777" w:rsidR="00EF3A02" w:rsidRPr="00AE0D29" w:rsidRDefault="00EF3A02" w:rsidP="00EF3A02">
      <w:pPr>
        <w:rPr>
          <w:rFonts w:ascii="Book Antiqua" w:hAnsi="Book Antiqua"/>
          <w:sz w:val="23"/>
          <w:szCs w:val="23"/>
        </w:rPr>
      </w:pPr>
    </w:p>
    <w:p w14:paraId="1D1A31A3" w14:textId="77777777" w:rsidR="001B3C6E" w:rsidRPr="00AE0D29" w:rsidRDefault="00EF3A02" w:rsidP="001B3C6E">
      <w:pPr>
        <w:jc w:val="center"/>
        <w:rPr>
          <w:rFonts w:ascii="Book Antiqua" w:hAnsi="Book Antiqua"/>
          <w:sz w:val="23"/>
          <w:szCs w:val="23"/>
        </w:rPr>
      </w:pPr>
      <w:r w:rsidRPr="00AE0D29">
        <w:rPr>
          <w:rFonts w:ascii="Book Antiqua" w:hAnsi="Book Antiqua"/>
          <w:sz w:val="23"/>
          <w:szCs w:val="23"/>
        </w:rPr>
        <w:t>§ 2.</w:t>
      </w:r>
    </w:p>
    <w:p w14:paraId="74A16832" w14:textId="29DCF7C6" w:rsidR="00EF3A02" w:rsidRPr="00AE0D29" w:rsidRDefault="001802EC" w:rsidP="00A25C66">
      <w:pPr>
        <w:jc w:val="both"/>
        <w:rPr>
          <w:rFonts w:ascii="Book Antiqua" w:hAnsi="Book Antiqua"/>
          <w:sz w:val="23"/>
          <w:szCs w:val="23"/>
        </w:rPr>
      </w:pPr>
      <w:r w:rsidRPr="00AE0D29">
        <w:rPr>
          <w:rFonts w:ascii="Book Antiqua" w:hAnsi="Book Antiqua"/>
          <w:sz w:val="23"/>
          <w:szCs w:val="23"/>
        </w:rPr>
        <w:t xml:space="preserve">1. </w:t>
      </w:r>
      <w:r w:rsidR="00EF3A02" w:rsidRPr="00AE0D29">
        <w:rPr>
          <w:rFonts w:ascii="Book Antiqua" w:hAnsi="Book Antiqua"/>
          <w:sz w:val="23"/>
          <w:szCs w:val="23"/>
        </w:rPr>
        <w:t xml:space="preserve">Rada Powiatu Grójeckiego na podstawie odrębnej uchwały może udzielić dotacji </w:t>
      </w:r>
      <w:r w:rsidRPr="00AE0D29">
        <w:rPr>
          <w:rFonts w:ascii="Book Antiqua" w:hAnsi="Book Antiqua"/>
          <w:sz w:val="23"/>
          <w:szCs w:val="23"/>
        </w:rPr>
        <w:t xml:space="preserve">celowej wyłącznie na dofinansowanie nakładów koniecznych </w:t>
      </w:r>
      <w:r w:rsidR="00EF3A02" w:rsidRPr="00AE0D29">
        <w:rPr>
          <w:rFonts w:ascii="Book Antiqua" w:hAnsi="Book Antiqua"/>
          <w:sz w:val="23"/>
          <w:szCs w:val="23"/>
        </w:rPr>
        <w:t>na wykonanie prac</w:t>
      </w:r>
      <w:r w:rsidRPr="00AE0D29">
        <w:rPr>
          <w:rFonts w:ascii="Book Antiqua" w:hAnsi="Book Antiqua"/>
          <w:sz w:val="23"/>
          <w:szCs w:val="23"/>
        </w:rPr>
        <w:t xml:space="preserve"> </w:t>
      </w:r>
      <w:r w:rsidR="00EF3A02" w:rsidRPr="00AE0D29">
        <w:rPr>
          <w:rFonts w:ascii="Book Antiqua" w:hAnsi="Book Antiqua"/>
          <w:sz w:val="23"/>
          <w:szCs w:val="23"/>
        </w:rPr>
        <w:t>konserwatorski</w:t>
      </w:r>
      <w:r w:rsidRPr="00AE0D29">
        <w:rPr>
          <w:rFonts w:ascii="Book Antiqua" w:hAnsi="Book Antiqua"/>
          <w:sz w:val="23"/>
          <w:szCs w:val="23"/>
        </w:rPr>
        <w:t>ch</w:t>
      </w:r>
      <w:r w:rsidR="00EF3A02" w:rsidRPr="00AE0D29">
        <w:rPr>
          <w:rFonts w:ascii="Book Antiqua" w:hAnsi="Book Antiqua"/>
          <w:sz w:val="23"/>
          <w:szCs w:val="23"/>
        </w:rPr>
        <w:t>, restauratorski</w:t>
      </w:r>
      <w:r w:rsidRPr="00AE0D29">
        <w:rPr>
          <w:rFonts w:ascii="Book Antiqua" w:hAnsi="Book Antiqua"/>
          <w:sz w:val="23"/>
          <w:szCs w:val="23"/>
        </w:rPr>
        <w:t>ch</w:t>
      </w:r>
      <w:r w:rsidR="00EF3A02" w:rsidRPr="00AE0D29">
        <w:rPr>
          <w:rFonts w:ascii="Book Antiqua" w:hAnsi="Book Antiqua"/>
          <w:sz w:val="23"/>
          <w:szCs w:val="23"/>
        </w:rPr>
        <w:t xml:space="preserve"> lub rob</w:t>
      </w:r>
      <w:r w:rsidRPr="00AE0D29">
        <w:rPr>
          <w:rFonts w:ascii="Book Antiqua" w:hAnsi="Book Antiqua"/>
          <w:sz w:val="23"/>
          <w:szCs w:val="23"/>
        </w:rPr>
        <w:t xml:space="preserve">ót </w:t>
      </w:r>
      <w:r w:rsidR="00EF3A02" w:rsidRPr="00AE0D29">
        <w:rPr>
          <w:rFonts w:ascii="Book Antiqua" w:hAnsi="Book Antiqua"/>
          <w:sz w:val="23"/>
          <w:szCs w:val="23"/>
        </w:rPr>
        <w:t>budowlan</w:t>
      </w:r>
      <w:r w:rsidRPr="00AE0D29">
        <w:rPr>
          <w:rFonts w:ascii="Book Antiqua" w:hAnsi="Book Antiqua"/>
          <w:sz w:val="23"/>
          <w:szCs w:val="23"/>
        </w:rPr>
        <w:t xml:space="preserve">ych wymienionych w art. 77 ustawy o z dnia 23 lipca 2003 r. o ochronie zabytków i opiece nad zabytkami. </w:t>
      </w:r>
    </w:p>
    <w:p w14:paraId="16FA7386" w14:textId="52DB6A36" w:rsidR="00774629" w:rsidRPr="00AE0D29" w:rsidRDefault="001802EC" w:rsidP="00A25C66">
      <w:pPr>
        <w:jc w:val="both"/>
        <w:rPr>
          <w:rFonts w:ascii="Book Antiqua" w:hAnsi="Book Antiqua"/>
          <w:sz w:val="23"/>
          <w:szCs w:val="23"/>
        </w:rPr>
      </w:pPr>
      <w:r w:rsidRPr="00AE0D29">
        <w:rPr>
          <w:rFonts w:ascii="Book Antiqua" w:hAnsi="Book Antiqua"/>
          <w:sz w:val="23"/>
          <w:szCs w:val="23"/>
        </w:rPr>
        <w:t>2. Dotacja jest przyznawana na rok budżetowy.</w:t>
      </w:r>
      <w:r w:rsidR="00774629" w:rsidRPr="00AE0D29">
        <w:rPr>
          <w:rFonts w:ascii="Book Antiqua" w:hAnsi="Book Antiqua"/>
          <w:sz w:val="23"/>
          <w:szCs w:val="23"/>
        </w:rPr>
        <w:t xml:space="preserve"> </w:t>
      </w:r>
    </w:p>
    <w:p w14:paraId="15DA194E" w14:textId="2E222B86" w:rsidR="00774629" w:rsidRPr="00AE0D29" w:rsidRDefault="00774629" w:rsidP="00A25C66">
      <w:pPr>
        <w:jc w:val="both"/>
        <w:rPr>
          <w:rFonts w:ascii="Book Antiqua" w:hAnsi="Book Antiqua"/>
          <w:sz w:val="23"/>
          <w:szCs w:val="23"/>
        </w:rPr>
      </w:pPr>
      <w:r w:rsidRPr="00AE0D29">
        <w:rPr>
          <w:rFonts w:ascii="Book Antiqua" w:hAnsi="Book Antiqua"/>
          <w:sz w:val="23"/>
          <w:szCs w:val="23"/>
        </w:rPr>
        <w:t>3. Dotacja może być przeznaczona wyłącznie na prace lub roboty określone w umowie o udzielenie dotacji, zwanej dalej „umową”, bez możliwości finansowania kosztów stałych działalności Wnioskodawcy, ani zakupów i zadań inwestycyjnych oraz prac remontowo–budowlanych wykraczających poza zadania określone w umowie.</w:t>
      </w:r>
    </w:p>
    <w:p w14:paraId="41CEE539" w14:textId="1B07D271" w:rsidR="00774629" w:rsidRPr="00AE0D29" w:rsidRDefault="00774629" w:rsidP="00A25C66">
      <w:pPr>
        <w:jc w:val="both"/>
        <w:rPr>
          <w:rFonts w:ascii="Book Antiqua" w:hAnsi="Book Antiqua"/>
          <w:sz w:val="23"/>
          <w:szCs w:val="23"/>
        </w:rPr>
      </w:pPr>
      <w:r w:rsidRPr="00AE0D29">
        <w:rPr>
          <w:rFonts w:ascii="Book Antiqua" w:hAnsi="Book Antiqua"/>
          <w:sz w:val="23"/>
          <w:szCs w:val="23"/>
        </w:rPr>
        <w:t>4. O dotację może się ubiegać podmiot, który posiada tytuł prawny do zabytku wynikający z prawa własności, użytkowania wieczystego, ograniczonego prawa rzeczowego albo stosunku zobowiązaniowego.</w:t>
      </w:r>
    </w:p>
    <w:p w14:paraId="1620FBBD" w14:textId="2B1EB56F" w:rsidR="00D058BE" w:rsidRPr="00AE0D29" w:rsidRDefault="00D058BE" w:rsidP="00A25C66">
      <w:pPr>
        <w:jc w:val="both"/>
        <w:rPr>
          <w:rFonts w:ascii="Book Antiqua" w:hAnsi="Book Antiqua"/>
          <w:sz w:val="23"/>
          <w:szCs w:val="23"/>
        </w:rPr>
      </w:pPr>
      <w:r w:rsidRPr="00AE0D29">
        <w:rPr>
          <w:rFonts w:ascii="Book Antiqua" w:hAnsi="Book Antiqua"/>
          <w:sz w:val="23"/>
          <w:szCs w:val="23"/>
        </w:rPr>
        <w:t>5. Zarząd Powiatu Grójeckiego ogłasza otwarty nabór wniosków o udzielenie dotacji. Ogłoszenie o naborze jest podawane do publicznej wiadomości na stronie internetowej Starostwa Powiatowego w Grójcu, w Biuletynie Informacji Publicznej oraz na tablicy ogłoszeń Starostwa Powiatowego w Grójcu.</w:t>
      </w:r>
    </w:p>
    <w:p w14:paraId="6F274610" w14:textId="77777777" w:rsidR="00EF3A02" w:rsidRPr="00AE0D29" w:rsidRDefault="00EF3A02" w:rsidP="00EF3A02">
      <w:pPr>
        <w:rPr>
          <w:rFonts w:ascii="Book Antiqua" w:hAnsi="Book Antiqua"/>
          <w:sz w:val="23"/>
          <w:szCs w:val="23"/>
        </w:rPr>
      </w:pPr>
    </w:p>
    <w:p w14:paraId="6E721E7D" w14:textId="77777777" w:rsidR="001B3C6E" w:rsidRPr="00AE0D29" w:rsidRDefault="00EF3A02" w:rsidP="001B3C6E">
      <w:pPr>
        <w:jc w:val="center"/>
        <w:rPr>
          <w:rFonts w:ascii="Book Antiqua" w:hAnsi="Book Antiqua"/>
          <w:sz w:val="23"/>
          <w:szCs w:val="23"/>
        </w:rPr>
      </w:pPr>
      <w:r w:rsidRPr="00AE0D29">
        <w:rPr>
          <w:rFonts w:ascii="Book Antiqua" w:hAnsi="Book Antiqua"/>
          <w:sz w:val="23"/>
          <w:szCs w:val="23"/>
        </w:rPr>
        <w:t>§ 3.</w:t>
      </w:r>
    </w:p>
    <w:p w14:paraId="50B7D669" w14:textId="39AE4AA3" w:rsidR="00EF3A02" w:rsidRPr="00AE0D29" w:rsidRDefault="00EF3A02" w:rsidP="00A25C66">
      <w:pPr>
        <w:jc w:val="both"/>
        <w:rPr>
          <w:rFonts w:ascii="Book Antiqua" w:hAnsi="Book Antiqua"/>
          <w:sz w:val="23"/>
          <w:szCs w:val="23"/>
        </w:rPr>
      </w:pPr>
      <w:r w:rsidRPr="00AE0D29">
        <w:rPr>
          <w:rFonts w:ascii="Book Antiqua" w:hAnsi="Book Antiqua"/>
          <w:sz w:val="23"/>
          <w:szCs w:val="23"/>
        </w:rPr>
        <w:t>1. Dotacja może być udzielona na dofinansowanie:</w:t>
      </w:r>
    </w:p>
    <w:p w14:paraId="37A96B10"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1)   nakładów koniecznych na wykonanie prac konserwatorskich, restauratorskich lub robót budowlanych przy zabytku wpisanym do rejestru, ustalonych na podstawie kosztorysu zatwierdzonego przez wojewódzkiego konserwatora zabytków, które zostaną przeprowadzone w roku następującym po roku złożenia tego wniosku;</w:t>
      </w:r>
    </w:p>
    <w:p w14:paraId="797D1462" w14:textId="08CCFD5F"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2)   nakładów koniecznych na wykonanie prac konserwatorskich, restauratorskich lub robót budowlanych przy zabytku wpisanym do rejestru, które zostały przeprowadzone w okresie trzech lat poprzedzających rok złożenia przez wnioskodawcę wniosku </w:t>
      </w:r>
      <w:r w:rsidR="00EC40BF">
        <w:rPr>
          <w:rFonts w:ascii="Book Antiqua" w:hAnsi="Book Antiqua"/>
          <w:sz w:val="23"/>
          <w:szCs w:val="23"/>
        </w:rPr>
        <w:br/>
      </w:r>
      <w:r w:rsidRPr="00AE0D29">
        <w:rPr>
          <w:rFonts w:ascii="Book Antiqua" w:hAnsi="Book Antiqua"/>
          <w:sz w:val="23"/>
          <w:szCs w:val="23"/>
        </w:rPr>
        <w:t>o udzielenie dotacji.</w:t>
      </w:r>
    </w:p>
    <w:p w14:paraId="4E83F00F" w14:textId="702ECFDE" w:rsidR="00EF3A02" w:rsidRPr="00AE0D29" w:rsidRDefault="00EF3A02" w:rsidP="00A25C66">
      <w:pPr>
        <w:jc w:val="both"/>
        <w:rPr>
          <w:rFonts w:ascii="Book Antiqua" w:hAnsi="Book Antiqua"/>
          <w:sz w:val="23"/>
          <w:szCs w:val="23"/>
        </w:rPr>
      </w:pPr>
      <w:r w:rsidRPr="00AE0D29">
        <w:rPr>
          <w:rFonts w:ascii="Book Antiqua" w:hAnsi="Book Antiqua"/>
          <w:sz w:val="23"/>
          <w:szCs w:val="23"/>
        </w:rPr>
        <w:lastRenderedPageBreak/>
        <w:t>2. Dotacja moż</w:t>
      </w:r>
      <w:r w:rsidR="00657C6E" w:rsidRPr="00AE0D29">
        <w:rPr>
          <w:rFonts w:ascii="Book Antiqua" w:hAnsi="Book Antiqua"/>
          <w:sz w:val="23"/>
          <w:szCs w:val="23"/>
        </w:rPr>
        <w:t>e</w:t>
      </w:r>
      <w:r w:rsidRPr="00AE0D29">
        <w:rPr>
          <w:rFonts w:ascii="Book Antiqua" w:hAnsi="Book Antiqua"/>
          <w:sz w:val="23"/>
          <w:szCs w:val="23"/>
        </w:rPr>
        <w:t xml:space="preserve"> obejmować nakłady konieczne na:</w:t>
      </w:r>
    </w:p>
    <w:p w14:paraId="369D3E0D"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1)   sporządzenie ekspertyz technicznych i konserwatorskich;</w:t>
      </w:r>
    </w:p>
    <w:p w14:paraId="496240F4"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2)   przeprowadzenie badań konserwatorskich, architektonicznych lub archeologicznych;</w:t>
      </w:r>
    </w:p>
    <w:p w14:paraId="5962AE60"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3)   wykonywanie dokumentacji konserwatorskiej;</w:t>
      </w:r>
    </w:p>
    <w:p w14:paraId="39C87BA2"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4)   opracowanie programu prac konserwatorskich i restauratorskich;</w:t>
      </w:r>
    </w:p>
    <w:p w14:paraId="5B3BB8C3"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5)   wykonanie projektu budowlanego zgodnie z przepisami Prawa budowlanego;</w:t>
      </w:r>
    </w:p>
    <w:p w14:paraId="1D2BF28C"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6)   sporządzenie projektu odtworzenia kompozycji wnętrz;</w:t>
      </w:r>
    </w:p>
    <w:p w14:paraId="3A04B94E"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7)   zabezpieczenie, zachowanie i utrwalenie substancji zabytku;</w:t>
      </w:r>
    </w:p>
    <w:p w14:paraId="6245B402"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8)   stabilizację konstrukcyjną części składowych zabytku lub ich odtworzenie w zakresie niezbędnym dla zachowania tego zabytku;</w:t>
      </w:r>
    </w:p>
    <w:p w14:paraId="2717A64A"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9)   odnowienie lub uzupełnienie tynków i okładzin architektonicznych albo ich całkowite odtworzenie, z uwzględnieniem charakterystycznej dla tego zabytku kolorystyki;</w:t>
      </w:r>
    </w:p>
    <w:p w14:paraId="51533E7F"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10)  odtworzenie zniszczonej przynależności zabytku, jeżeli odtworzenie to nie przekracza 50% oryginalnej substancji tej przynależności;</w:t>
      </w:r>
    </w:p>
    <w:p w14:paraId="01917145"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11)  odnowienie lub całkowite odtworzenie okien, w tym ościeżnic i okiennic, zewnętrznych odrzwi i drzwi, więźby dachowej, pokrycia dachowego, rynien i rur spustowych;</w:t>
      </w:r>
    </w:p>
    <w:p w14:paraId="43B32375" w14:textId="3C5D793A"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12)  modernizację instalacji elektrycznej</w:t>
      </w:r>
      <w:r w:rsidR="00FF790F" w:rsidRPr="00AE0D29">
        <w:rPr>
          <w:rFonts w:ascii="Book Antiqua" w:hAnsi="Book Antiqua"/>
          <w:sz w:val="23"/>
          <w:szCs w:val="23"/>
        </w:rPr>
        <w:t xml:space="preserve"> w zabytkach drewnianych lub w zabytkach, które posiadają oryginalne, wykonane z drewna części składowe i przynależności;</w:t>
      </w:r>
    </w:p>
    <w:p w14:paraId="4A640C9B"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13)  wykonanie izolacji przeciwwilgociowej;</w:t>
      </w:r>
    </w:p>
    <w:p w14:paraId="7B447816"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14)  uzupełnienie narysów ziemnych dział architektury obronnej oraz zabytków archeologicznych nieruchomych o własnych formach krajobrazowych;</w:t>
      </w:r>
    </w:p>
    <w:p w14:paraId="0CBFE5C5"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15)  działania zmierzające do wyeksponowania istniejących, oryginalnych elementów zabytkowego układu parku lub ogrodu;</w:t>
      </w:r>
    </w:p>
    <w:p w14:paraId="38DE811F"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16)  zakup materiałów konserwatorskich i budowlanych, niezbędnych do wykonania prac i robót przy zabytku wpisanym do rejestru, o których mowa w pkt 7-15;</w:t>
      </w:r>
    </w:p>
    <w:p w14:paraId="4B0C51D6"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17)  zakup i montaż instalacji przeciwwłamaniowej oraz przeciwpożarowej i odgromowej.</w:t>
      </w:r>
    </w:p>
    <w:p w14:paraId="32AC54D6" w14:textId="77777777" w:rsidR="00EF3A02" w:rsidRPr="00AE0D29" w:rsidRDefault="00EF3A02" w:rsidP="00EF3A02">
      <w:pPr>
        <w:rPr>
          <w:rFonts w:ascii="Book Antiqua" w:hAnsi="Book Antiqua"/>
          <w:sz w:val="23"/>
          <w:szCs w:val="23"/>
        </w:rPr>
      </w:pPr>
    </w:p>
    <w:p w14:paraId="37E72559" w14:textId="2B0881FF" w:rsidR="001B3C6E" w:rsidRPr="00AE0D29" w:rsidRDefault="00EF3A02" w:rsidP="001B3C6E">
      <w:pPr>
        <w:jc w:val="center"/>
        <w:rPr>
          <w:rFonts w:ascii="Book Antiqua" w:hAnsi="Book Antiqua"/>
          <w:sz w:val="23"/>
          <w:szCs w:val="23"/>
        </w:rPr>
      </w:pPr>
      <w:r w:rsidRPr="00AE0D29">
        <w:rPr>
          <w:rFonts w:ascii="Book Antiqua" w:hAnsi="Book Antiqua"/>
          <w:sz w:val="23"/>
          <w:szCs w:val="23"/>
        </w:rPr>
        <w:t>§ 4.</w:t>
      </w:r>
    </w:p>
    <w:p w14:paraId="183F6445" w14:textId="02454EA8" w:rsidR="00EF3A02" w:rsidRPr="00AE0D29" w:rsidRDefault="00EF3A02" w:rsidP="00EF3A02">
      <w:pPr>
        <w:jc w:val="both"/>
        <w:rPr>
          <w:rFonts w:ascii="Book Antiqua" w:hAnsi="Book Antiqua"/>
          <w:sz w:val="23"/>
          <w:szCs w:val="23"/>
        </w:rPr>
      </w:pPr>
      <w:r w:rsidRPr="00AE0D29">
        <w:rPr>
          <w:rFonts w:ascii="Book Antiqua" w:hAnsi="Book Antiqua"/>
          <w:sz w:val="23"/>
          <w:szCs w:val="23"/>
        </w:rPr>
        <w:t>1. Dotacj</w:t>
      </w:r>
      <w:r w:rsidR="001802EC" w:rsidRPr="00AE0D29">
        <w:rPr>
          <w:rFonts w:ascii="Book Antiqua" w:hAnsi="Book Antiqua"/>
          <w:sz w:val="23"/>
          <w:szCs w:val="23"/>
        </w:rPr>
        <w:t>a</w:t>
      </w:r>
      <w:r w:rsidRPr="00AE0D29">
        <w:rPr>
          <w:rFonts w:ascii="Book Antiqua" w:hAnsi="Book Antiqua"/>
          <w:sz w:val="23"/>
          <w:szCs w:val="23"/>
        </w:rPr>
        <w:t xml:space="preserve"> w zakresie, o którym mowa w § 2 ust. 2 może być udzielona w wysokości do 100% nakładów koniecznych na wykonanie przez wykonawcę prac konserwatorskich, restauratorskich lub robót budowlanych przy zabytku wpisanym do rejestru.</w:t>
      </w:r>
    </w:p>
    <w:p w14:paraId="52F66C54" w14:textId="77777777" w:rsidR="00EF3A02" w:rsidRPr="00AE0D29" w:rsidRDefault="00EF3A02" w:rsidP="00EF3A02">
      <w:pPr>
        <w:jc w:val="both"/>
        <w:rPr>
          <w:rFonts w:ascii="Book Antiqua" w:hAnsi="Book Antiqua"/>
          <w:sz w:val="23"/>
          <w:szCs w:val="23"/>
        </w:rPr>
      </w:pPr>
      <w:r w:rsidRPr="00AE0D29">
        <w:rPr>
          <w:rFonts w:ascii="Book Antiqua" w:hAnsi="Book Antiqua"/>
          <w:sz w:val="23"/>
          <w:szCs w:val="23"/>
        </w:rPr>
        <w:t>2. Łączna kwota dotacji na prace konserwatorskie, restauratorskie lub roboty budowlane przy zabytku wpisanym do rejestru udzielonych przez ministra właściwego do spraw kultury i ochrony dziedzictwa narodowego, wojewódzkiego konserwatora zabytków bądź organ stanowiący gminy lub powiatu nie może przekraczać wysokości 100% nakładów koniecznych na wykonanie tych prac lub robót.</w:t>
      </w:r>
    </w:p>
    <w:p w14:paraId="52A6B45F" w14:textId="77777777" w:rsidR="00EF3A02" w:rsidRPr="00AE0D29" w:rsidRDefault="00EF3A02" w:rsidP="00EF3A02">
      <w:pPr>
        <w:rPr>
          <w:rFonts w:ascii="Book Antiqua" w:hAnsi="Book Antiqua"/>
          <w:sz w:val="23"/>
          <w:szCs w:val="23"/>
        </w:rPr>
      </w:pPr>
    </w:p>
    <w:p w14:paraId="7A7C3FFD" w14:textId="77777777" w:rsidR="001B3C6E" w:rsidRPr="00AE0D29" w:rsidRDefault="00EF3A02" w:rsidP="001B3C6E">
      <w:pPr>
        <w:jc w:val="center"/>
        <w:rPr>
          <w:rFonts w:ascii="Book Antiqua" w:hAnsi="Book Antiqua"/>
          <w:sz w:val="23"/>
          <w:szCs w:val="23"/>
        </w:rPr>
      </w:pPr>
      <w:r w:rsidRPr="00AE0D29">
        <w:rPr>
          <w:rFonts w:ascii="Book Antiqua" w:hAnsi="Book Antiqua"/>
          <w:sz w:val="23"/>
          <w:szCs w:val="23"/>
        </w:rPr>
        <w:t>§ 5.</w:t>
      </w:r>
    </w:p>
    <w:p w14:paraId="606282E4" w14:textId="5BFFAC2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1. Podstawą do udzielenia dotacji, o której mowa w § 1 jest umowa zawarta pomiędzy </w:t>
      </w:r>
      <w:r w:rsidR="001802EC" w:rsidRPr="00AE0D29">
        <w:rPr>
          <w:rFonts w:ascii="Book Antiqua" w:hAnsi="Book Antiqua"/>
          <w:sz w:val="23"/>
          <w:szCs w:val="23"/>
        </w:rPr>
        <w:t>Powiatem Grójeckim</w:t>
      </w:r>
      <w:r w:rsidRPr="00AE0D29">
        <w:rPr>
          <w:rFonts w:ascii="Book Antiqua" w:hAnsi="Book Antiqua"/>
          <w:sz w:val="23"/>
          <w:szCs w:val="23"/>
        </w:rPr>
        <w:t xml:space="preserve"> a Wnioskodawcą.</w:t>
      </w:r>
    </w:p>
    <w:p w14:paraId="3E4451A0"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2. Umowa, o której mowa w ust. 1 powinna określać:</w:t>
      </w:r>
    </w:p>
    <w:p w14:paraId="5DFC3712"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1)   szczegółowy opis przeznaczenia dotacji i termin jej wykorzystania,</w:t>
      </w:r>
    </w:p>
    <w:p w14:paraId="2FD9A67A"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2)   wysokość dotacji, należną podmiotowi oraz tryb płatności,</w:t>
      </w:r>
    </w:p>
    <w:p w14:paraId="4BD4503D"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3)   tryb kontroli wykorzystania dotacji,</w:t>
      </w:r>
    </w:p>
    <w:p w14:paraId="2B171DA9" w14:textId="040B4A7F"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4)   sposób rozliczenia udzielonej dotacji i zasady zwrotu niewykorzystanej części dotacji.</w:t>
      </w:r>
    </w:p>
    <w:p w14:paraId="30D9ACA5" w14:textId="77777777" w:rsidR="00EF3A02" w:rsidRPr="00AE0D29" w:rsidRDefault="00EF3A02" w:rsidP="00EF3A02">
      <w:pPr>
        <w:rPr>
          <w:rFonts w:ascii="Book Antiqua" w:hAnsi="Book Antiqua"/>
          <w:sz w:val="23"/>
          <w:szCs w:val="23"/>
        </w:rPr>
      </w:pPr>
    </w:p>
    <w:p w14:paraId="41D50B72" w14:textId="77777777" w:rsidR="001B3C6E" w:rsidRPr="00AE0D29" w:rsidRDefault="00EF3A02" w:rsidP="001B3C6E">
      <w:pPr>
        <w:jc w:val="center"/>
        <w:rPr>
          <w:rFonts w:ascii="Book Antiqua" w:hAnsi="Book Antiqua"/>
          <w:sz w:val="23"/>
          <w:szCs w:val="23"/>
        </w:rPr>
      </w:pPr>
      <w:r w:rsidRPr="00AE0D29">
        <w:rPr>
          <w:rFonts w:ascii="Book Antiqua" w:hAnsi="Book Antiqua"/>
          <w:sz w:val="23"/>
          <w:szCs w:val="23"/>
        </w:rPr>
        <w:lastRenderedPageBreak/>
        <w:t>§ 6.</w:t>
      </w:r>
    </w:p>
    <w:p w14:paraId="29C0FE06" w14:textId="3FD4659A"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1. Podmioty ubiegające się o przyznanie dotacji zobowiązane są złożyć do </w:t>
      </w:r>
      <w:r w:rsidR="001802EC" w:rsidRPr="00AE0D29">
        <w:rPr>
          <w:rFonts w:ascii="Book Antiqua" w:hAnsi="Book Antiqua"/>
          <w:sz w:val="23"/>
          <w:szCs w:val="23"/>
        </w:rPr>
        <w:t>Zarządu Powiatu Grójeckiego</w:t>
      </w:r>
      <w:r w:rsidRPr="00AE0D29">
        <w:rPr>
          <w:rFonts w:ascii="Book Antiqua" w:hAnsi="Book Antiqua"/>
          <w:sz w:val="23"/>
          <w:szCs w:val="23"/>
        </w:rPr>
        <w:t xml:space="preserve"> wniosek o udzielenie dotacji zawierający w szczególności:</w:t>
      </w:r>
    </w:p>
    <w:p w14:paraId="6BDDFBFA"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1)   opis zadania, które zostało lub zostanie zrealizowane,</w:t>
      </w:r>
    </w:p>
    <w:p w14:paraId="3E1890D1"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2)   wysokość dotacji,</w:t>
      </w:r>
    </w:p>
    <w:p w14:paraId="4F788A73"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  3)   numer konta bankowego.</w:t>
      </w:r>
    </w:p>
    <w:p w14:paraId="5E644687"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2. Do wniosku, o którym mowa w ust. 1 podmioty zobowiązane są dołączyć następujące dokumenty:</w:t>
      </w:r>
    </w:p>
    <w:p w14:paraId="1F7E1F8B" w14:textId="77777777" w:rsidR="001802EC" w:rsidRPr="00AE0D29" w:rsidRDefault="001802EC" w:rsidP="00A25C66">
      <w:pPr>
        <w:jc w:val="both"/>
        <w:rPr>
          <w:rFonts w:ascii="Book Antiqua" w:hAnsi="Book Antiqua"/>
          <w:sz w:val="23"/>
          <w:szCs w:val="23"/>
        </w:rPr>
      </w:pPr>
      <w:r w:rsidRPr="00AE0D29">
        <w:rPr>
          <w:rFonts w:ascii="Book Antiqua" w:hAnsi="Book Antiqua"/>
          <w:sz w:val="23"/>
          <w:szCs w:val="23"/>
        </w:rPr>
        <w:t>1) decyzję o wpisie do rejestru zabytków obiektu, którego dotyczą prace lub roboty;</w:t>
      </w:r>
    </w:p>
    <w:p w14:paraId="448CCDAB" w14:textId="77777777" w:rsidR="001802EC" w:rsidRPr="00AE0D29" w:rsidRDefault="001802EC" w:rsidP="00A25C66">
      <w:pPr>
        <w:jc w:val="both"/>
        <w:rPr>
          <w:rFonts w:ascii="Book Antiqua" w:hAnsi="Book Antiqua"/>
          <w:sz w:val="23"/>
          <w:szCs w:val="23"/>
        </w:rPr>
      </w:pPr>
      <w:r w:rsidRPr="00AE0D29">
        <w:rPr>
          <w:rFonts w:ascii="Book Antiqua" w:hAnsi="Book Antiqua"/>
          <w:sz w:val="23"/>
          <w:szCs w:val="23"/>
        </w:rPr>
        <w:t>2) dokument potwierdzający tytuł prawny do zabytku;</w:t>
      </w:r>
    </w:p>
    <w:p w14:paraId="68BAFF79" w14:textId="77777777" w:rsidR="001802EC" w:rsidRPr="00AE0D29" w:rsidRDefault="001802EC" w:rsidP="00A25C66">
      <w:pPr>
        <w:jc w:val="both"/>
        <w:rPr>
          <w:rFonts w:ascii="Book Antiqua" w:hAnsi="Book Antiqua"/>
          <w:sz w:val="23"/>
          <w:szCs w:val="23"/>
        </w:rPr>
      </w:pPr>
      <w:r w:rsidRPr="00AE0D29">
        <w:rPr>
          <w:rFonts w:ascii="Book Antiqua" w:hAnsi="Book Antiqua"/>
          <w:sz w:val="23"/>
          <w:szCs w:val="23"/>
        </w:rPr>
        <w:t>3) kosztorys przewidywanych do wykonania prac lub robót, których wniosek dotyczy;</w:t>
      </w:r>
    </w:p>
    <w:p w14:paraId="5F2E7C44" w14:textId="77777777" w:rsidR="001802EC" w:rsidRPr="00AE0D29" w:rsidRDefault="001802EC" w:rsidP="00A25C66">
      <w:pPr>
        <w:jc w:val="both"/>
        <w:rPr>
          <w:rFonts w:ascii="Book Antiqua" w:hAnsi="Book Antiqua"/>
          <w:sz w:val="23"/>
          <w:szCs w:val="23"/>
        </w:rPr>
      </w:pPr>
      <w:r w:rsidRPr="00AE0D29">
        <w:rPr>
          <w:rFonts w:ascii="Book Antiqua" w:hAnsi="Book Antiqua"/>
          <w:sz w:val="23"/>
          <w:szCs w:val="23"/>
        </w:rPr>
        <w:t xml:space="preserve">4) projekt i pozwolenie na budowę, gdy wniosek dotyczy prac lub robót przy zabytku nieruchomym lub program prac, gdy wniosek dotyczy prac przy zabytku ruchomym; </w:t>
      </w:r>
    </w:p>
    <w:p w14:paraId="74854380" w14:textId="77777777" w:rsidR="001802EC" w:rsidRPr="00AE0D29" w:rsidRDefault="001802EC" w:rsidP="00A25C66">
      <w:pPr>
        <w:jc w:val="both"/>
        <w:rPr>
          <w:rFonts w:ascii="Book Antiqua" w:hAnsi="Book Antiqua"/>
          <w:sz w:val="23"/>
          <w:szCs w:val="23"/>
        </w:rPr>
      </w:pPr>
      <w:r w:rsidRPr="00AE0D29">
        <w:rPr>
          <w:rFonts w:ascii="Book Antiqua" w:hAnsi="Book Antiqua"/>
          <w:sz w:val="23"/>
          <w:szCs w:val="23"/>
        </w:rPr>
        <w:t>5) aktualną decyzję Wojewódzkiego Konserwatora Zabytków zezwalającą na przeprowadzenie prac lub robót objętych wnioskiem (dotyczy zabytków wpisanych do rejestru zabytków) lub aktualne pozwolenie lub opinię Wojewódzkiego Konserwatora Zabytków na prowadzenie prac lub robót objętych wnioskiem (dotyczy zabytków znajdujących się w gminnej ewidencji zabytków);</w:t>
      </w:r>
    </w:p>
    <w:p w14:paraId="377B72AC" w14:textId="60C85576" w:rsidR="001802EC" w:rsidRPr="00AE0D29" w:rsidRDefault="001802EC" w:rsidP="00A25C66">
      <w:pPr>
        <w:jc w:val="both"/>
        <w:rPr>
          <w:rFonts w:ascii="Book Antiqua" w:hAnsi="Book Antiqua"/>
          <w:sz w:val="23"/>
          <w:szCs w:val="23"/>
        </w:rPr>
      </w:pPr>
      <w:r w:rsidRPr="00AE0D29">
        <w:rPr>
          <w:rFonts w:ascii="Book Antiqua" w:hAnsi="Book Antiqua"/>
          <w:sz w:val="23"/>
          <w:szCs w:val="23"/>
        </w:rPr>
        <w:t xml:space="preserve">6) aktualny odpis z Krajowego Rejestru Sądowego lub </w:t>
      </w:r>
      <w:r w:rsidR="001B3C6E" w:rsidRPr="00AE0D29">
        <w:rPr>
          <w:rFonts w:ascii="Book Antiqua" w:hAnsi="Book Antiqua"/>
          <w:sz w:val="23"/>
          <w:szCs w:val="23"/>
        </w:rPr>
        <w:t>inny dokument</w:t>
      </w:r>
      <w:r w:rsidRPr="00AE0D29">
        <w:rPr>
          <w:rFonts w:ascii="Book Antiqua" w:hAnsi="Book Antiqua"/>
          <w:sz w:val="23"/>
          <w:szCs w:val="23"/>
        </w:rPr>
        <w:t xml:space="preserve"> określający status prawny Wnioskodawcy;</w:t>
      </w:r>
    </w:p>
    <w:p w14:paraId="70C5301F" w14:textId="25F94CDA" w:rsidR="001802EC" w:rsidRPr="00AE0D29" w:rsidRDefault="001802EC" w:rsidP="00A25C66">
      <w:pPr>
        <w:jc w:val="both"/>
        <w:rPr>
          <w:rFonts w:ascii="Book Antiqua" w:hAnsi="Book Antiqua"/>
          <w:sz w:val="23"/>
          <w:szCs w:val="23"/>
        </w:rPr>
      </w:pPr>
      <w:r w:rsidRPr="00AE0D29">
        <w:rPr>
          <w:rFonts w:ascii="Book Antiqua" w:hAnsi="Book Antiqua"/>
          <w:sz w:val="23"/>
          <w:szCs w:val="23"/>
        </w:rPr>
        <w:t>7) fotografie zabytku obrazujące stan techniczny całości zabytku oraz części, przy której mają być prowadzone prace lub roboty (min</w:t>
      </w:r>
      <w:r w:rsidR="004169BF" w:rsidRPr="00AE0D29">
        <w:rPr>
          <w:rFonts w:ascii="Book Antiqua" w:hAnsi="Book Antiqua"/>
          <w:sz w:val="23"/>
          <w:szCs w:val="23"/>
        </w:rPr>
        <w:t xml:space="preserve">. 4 </w:t>
      </w:r>
      <w:r w:rsidRPr="00AE0D29">
        <w:rPr>
          <w:rFonts w:ascii="Book Antiqua" w:hAnsi="Book Antiqua"/>
          <w:sz w:val="23"/>
          <w:szCs w:val="23"/>
        </w:rPr>
        <w:t xml:space="preserve"> sztuk</w:t>
      </w:r>
      <w:r w:rsidR="004169BF" w:rsidRPr="00AE0D29">
        <w:rPr>
          <w:rFonts w:ascii="Book Antiqua" w:hAnsi="Book Antiqua"/>
          <w:sz w:val="23"/>
          <w:szCs w:val="23"/>
        </w:rPr>
        <w:t>i</w:t>
      </w:r>
      <w:r w:rsidRPr="00AE0D29">
        <w:rPr>
          <w:rFonts w:ascii="Book Antiqua" w:hAnsi="Book Antiqua"/>
          <w:sz w:val="23"/>
          <w:szCs w:val="23"/>
        </w:rPr>
        <w:t>).</w:t>
      </w:r>
    </w:p>
    <w:p w14:paraId="4863D0E1" w14:textId="77777777" w:rsidR="00BF3D9F" w:rsidRPr="00AE0D29" w:rsidRDefault="00BF3D9F" w:rsidP="00EF3A02">
      <w:pPr>
        <w:rPr>
          <w:rFonts w:ascii="Book Antiqua" w:hAnsi="Book Antiqua"/>
          <w:sz w:val="23"/>
          <w:szCs w:val="23"/>
        </w:rPr>
      </w:pPr>
    </w:p>
    <w:p w14:paraId="53E7990B" w14:textId="77777777" w:rsidR="001B3C6E" w:rsidRPr="00AE0D29" w:rsidRDefault="001B3C6E" w:rsidP="00A25C66">
      <w:pPr>
        <w:jc w:val="center"/>
        <w:rPr>
          <w:rFonts w:ascii="Book Antiqua" w:hAnsi="Book Antiqua"/>
          <w:sz w:val="23"/>
          <w:szCs w:val="23"/>
        </w:rPr>
      </w:pPr>
      <w:r w:rsidRPr="00AE0D29">
        <w:rPr>
          <w:rFonts w:ascii="Book Antiqua" w:hAnsi="Book Antiqua"/>
          <w:sz w:val="23"/>
          <w:szCs w:val="23"/>
        </w:rPr>
        <w:t>§ 7.</w:t>
      </w:r>
    </w:p>
    <w:p w14:paraId="53C89AAA" w14:textId="6D8C4976" w:rsidR="001B3C6E" w:rsidRPr="00AE0D29" w:rsidRDefault="001B3C6E" w:rsidP="00AF5F21">
      <w:pPr>
        <w:jc w:val="both"/>
        <w:rPr>
          <w:rFonts w:ascii="Book Antiqua" w:hAnsi="Book Antiqua"/>
          <w:sz w:val="23"/>
          <w:szCs w:val="23"/>
        </w:rPr>
      </w:pPr>
      <w:r w:rsidRPr="00AE0D29">
        <w:rPr>
          <w:rFonts w:ascii="Book Antiqua" w:hAnsi="Book Antiqua"/>
          <w:sz w:val="23"/>
          <w:szCs w:val="23"/>
        </w:rPr>
        <w:t xml:space="preserve">1. Udzielenie dotacji Wnioskodawcy prowadzącemu działalność gospodarczą stanowi pomoc </w:t>
      </w:r>
      <w:r w:rsidRPr="00AE0D29">
        <w:rPr>
          <w:rFonts w:ascii="Book Antiqua" w:hAnsi="Book Antiqua"/>
          <w:i/>
          <w:iCs/>
          <w:sz w:val="23"/>
          <w:szCs w:val="23"/>
        </w:rPr>
        <w:t xml:space="preserve">de </w:t>
      </w:r>
      <w:proofErr w:type="spellStart"/>
      <w:r w:rsidRPr="00AE0D29">
        <w:rPr>
          <w:rFonts w:ascii="Book Antiqua" w:hAnsi="Book Antiqua"/>
          <w:i/>
          <w:iCs/>
          <w:sz w:val="23"/>
          <w:szCs w:val="23"/>
        </w:rPr>
        <w:t>minimis</w:t>
      </w:r>
      <w:proofErr w:type="spellEnd"/>
      <w:r w:rsidRPr="00AE0D29">
        <w:rPr>
          <w:rFonts w:ascii="Book Antiqua" w:hAnsi="Book Antiqua"/>
          <w:sz w:val="23"/>
          <w:szCs w:val="23"/>
        </w:rPr>
        <w:t xml:space="preserve"> i następuje zgodnie z Rozporządzeniem Komisji (UE) Nr 1407/2013 z dnia 18 grudnia 2013 r. w sprawie stosowania art. 107 i 108 Traktatu o funkcjonowaniu Unii Europejskiej do pomocy de </w:t>
      </w:r>
      <w:proofErr w:type="spellStart"/>
      <w:r w:rsidRPr="00AE0D29">
        <w:rPr>
          <w:rFonts w:ascii="Book Antiqua" w:hAnsi="Book Antiqua"/>
          <w:sz w:val="23"/>
          <w:szCs w:val="23"/>
        </w:rPr>
        <w:t>minimis</w:t>
      </w:r>
      <w:proofErr w:type="spellEnd"/>
      <w:r w:rsidRPr="00AE0D29">
        <w:rPr>
          <w:rFonts w:ascii="Book Antiqua" w:hAnsi="Book Antiqua"/>
          <w:sz w:val="23"/>
          <w:szCs w:val="23"/>
        </w:rPr>
        <w:t xml:space="preserve"> (Dz. U. UE. L. z 2013 r. Nr 352, str. 1 z późn. zm.), zwanym dalej „Rozporządzeniem KE”</w:t>
      </w:r>
      <w:r w:rsidR="00BF3D9F" w:rsidRPr="00AE0D29">
        <w:rPr>
          <w:rFonts w:ascii="Book Antiqua" w:hAnsi="Book Antiqua"/>
          <w:sz w:val="23"/>
          <w:szCs w:val="23"/>
        </w:rPr>
        <w:t xml:space="preserve"> lub pomoc inwestycyjną na </w:t>
      </w:r>
      <w:r w:rsidR="00DD2A2C" w:rsidRPr="00AE0D29">
        <w:rPr>
          <w:rFonts w:ascii="Book Antiqua" w:hAnsi="Book Antiqua"/>
          <w:sz w:val="23"/>
          <w:szCs w:val="23"/>
        </w:rPr>
        <w:t>kulturę</w:t>
      </w:r>
      <w:r w:rsidR="00BF3D9F" w:rsidRPr="00AE0D29">
        <w:rPr>
          <w:rFonts w:ascii="Times New Roman" w:hAnsi="Times New Roman" w:cs="Times New Roman"/>
          <w:sz w:val="23"/>
          <w:szCs w:val="23"/>
        </w:rPr>
        <w:t>̨</w:t>
      </w:r>
      <w:r w:rsidR="00BF3D9F" w:rsidRPr="00AE0D29">
        <w:rPr>
          <w:rFonts w:ascii="Book Antiqua" w:hAnsi="Book Antiqua"/>
          <w:sz w:val="23"/>
          <w:szCs w:val="23"/>
        </w:rPr>
        <w:t xml:space="preserve"> i zachowanie dziedzictwa kulturowego, do </w:t>
      </w:r>
      <w:r w:rsidR="00DD2A2C" w:rsidRPr="00AE0D29">
        <w:rPr>
          <w:rFonts w:ascii="Book Antiqua" w:hAnsi="Book Antiqua"/>
          <w:sz w:val="23"/>
          <w:szCs w:val="23"/>
        </w:rPr>
        <w:t>której</w:t>
      </w:r>
      <w:r w:rsidR="00BF3D9F" w:rsidRPr="00AE0D29">
        <w:rPr>
          <w:rFonts w:ascii="Book Antiqua" w:hAnsi="Book Antiqua"/>
          <w:sz w:val="23"/>
          <w:szCs w:val="23"/>
        </w:rPr>
        <w:t xml:space="preserve"> maja</w:t>
      </w:r>
      <w:r w:rsidR="00BF3D9F" w:rsidRPr="00AE0D29">
        <w:rPr>
          <w:rFonts w:ascii="Times New Roman" w:hAnsi="Times New Roman" w:cs="Times New Roman"/>
          <w:sz w:val="23"/>
          <w:szCs w:val="23"/>
        </w:rPr>
        <w:t>̨</w:t>
      </w:r>
      <w:r w:rsidR="00BF3D9F" w:rsidRPr="00AE0D29">
        <w:rPr>
          <w:rFonts w:ascii="Book Antiqua" w:hAnsi="Book Antiqua"/>
          <w:sz w:val="23"/>
          <w:szCs w:val="23"/>
        </w:rPr>
        <w:t xml:space="preserve"> zastosowanie przepisy </w:t>
      </w:r>
      <w:r w:rsidR="00DD2A2C" w:rsidRPr="00AE0D29">
        <w:rPr>
          <w:rFonts w:ascii="Book Antiqua" w:hAnsi="Book Antiqua"/>
          <w:sz w:val="23"/>
          <w:szCs w:val="23"/>
        </w:rPr>
        <w:t>rozporzą</w:t>
      </w:r>
      <w:r w:rsidR="00DD2A2C" w:rsidRPr="00AE0D29">
        <w:rPr>
          <w:rFonts w:ascii="Times New Roman" w:hAnsi="Times New Roman" w:cs="Times New Roman"/>
          <w:sz w:val="23"/>
          <w:szCs w:val="23"/>
        </w:rPr>
        <w:t>d</w:t>
      </w:r>
      <w:r w:rsidR="00DD2A2C" w:rsidRPr="00AE0D29">
        <w:rPr>
          <w:rFonts w:ascii="Book Antiqua" w:hAnsi="Book Antiqua"/>
          <w:sz w:val="23"/>
          <w:szCs w:val="23"/>
        </w:rPr>
        <w:t>zenia</w:t>
      </w:r>
      <w:r w:rsidR="00BF3D9F" w:rsidRPr="00AE0D29">
        <w:rPr>
          <w:rFonts w:ascii="Book Antiqua" w:hAnsi="Book Antiqua"/>
          <w:sz w:val="23"/>
          <w:szCs w:val="23"/>
        </w:rPr>
        <w:t xml:space="preserve"> Komisji (UE) nr 651/2014 z dnia 17 czerwca 2014 r. </w:t>
      </w:r>
      <w:r w:rsidR="00DD2A2C" w:rsidRPr="00AE0D29">
        <w:rPr>
          <w:rFonts w:ascii="Book Antiqua" w:hAnsi="Book Antiqua"/>
          <w:sz w:val="23"/>
          <w:szCs w:val="23"/>
        </w:rPr>
        <w:t>uznają</w:t>
      </w:r>
      <w:r w:rsidR="00DD2A2C" w:rsidRPr="00AE0D29">
        <w:rPr>
          <w:rFonts w:ascii="Times New Roman" w:hAnsi="Times New Roman" w:cs="Times New Roman"/>
          <w:sz w:val="23"/>
          <w:szCs w:val="23"/>
        </w:rPr>
        <w:t>c</w:t>
      </w:r>
      <w:r w:rsidR="00DD2A2C" w:rsidRPr="00AE0D29">
        <w:rPr>
          <w:rFonts w:ascii="Book Antiqua" w:hAnsi="Book Antiqua"/>
          <w:sz w:val="23"/>
          <w:szCs w:val="23"/>
        </w:rPr>
        <w:t>ego</w:t>
      </w:r>
      <w:r w:rsidR="00BF3D9F" w:rsidRPr="00AE0D29">
        <w:rPr>
          <w:rFonts w:ascii="Book Antiqua" w:hAnsi="Book Antiqua"/>
          <w:sz w:val="23"/>
          <w:szCs w:val="23"/>
        </w:rPr>
        <w:t xml:space="preserve"> </w:t>
      </w:r>
      <w:r w:rsidR="00DD2A2C" w:rsidRPr="00AE0D29">
        <w:rPr>
          <w:rFonts w:ascii="Book Antiqua" w:hAnsi="Book Antiqua"/>
          <w:sz w:val="23"/>
          <w:szCs w:val="23"/>
        </w:rPr>
        <w:t>niektóre</w:t>
      </w:r>
      <w:r w:rsidR="00BF3D9F" w:rsidRPr="00AE0D29">
        <w:rPr>
          <w:rFonts w:ascii="Book Antiqua" w:hAnsi="Book Antiqua"/>
          <w:sz w:val="23"/>
          <w:szCs w:val="23"/>
        </w:rPr>
        <w:t xml:space="preserve"> rodzaje pomocy za zgodne z rynkiem </w:t>
      </w:r>
      <w:r w:rsidR="00DD2A2C" w:rsidRPr="00AE0D29">
        <w:rPr>
          <w:rFonts w:ascii="Book Antiqua" w:hAnsi="Book Antiqua"/>
          <w:sz w:val="23"/>
          <w:szCs w:val="23"/>
        </w:rPr>
        <w:t>wewnę</w:t>
      </w:r>
      <w:r w:rsidR="00DD2A2C" w:rsidRPr="00AE0D29">
        <w:rPr>
          <w:rFonts w:ascii="Times New Roman" w:hAnsi="Times New Roman" w:cs="Times New Roman"/>
          <w:sz w:val="23"/>
          <w:szCs w:val="23"/>
        </w:rPr>
        <w:t>t</w:t>
      </w:r>
      <w:r w:rsidR="00DD2A2C" w:rsidRPr="00AE0D29">
        <w:rPr>
          <w:rFonts w:ascii="Book Antiqua" w:hAnsi="Book Antiqua"/>
          <w:sz w:val="23"/>
          <w:szCs w:val="23"/>
        </w:rPr>
        <w:t>rznym</w:t>
      </w:r>
      <w:r w:rsidR="00BF3D9F" w:rsidRPr="00AE0D29">
        <w:rPr>
          <w:rFonts w:ascii="Book Antiqua" w:hAnsi="Book Antiqua"/>
          <w:sz w:val="23"/>
          <w:szCs w:val="23"/>
        </w:rPr>
        <w:t xml:space="preserve"> w zastosowaniu art. 107 i 108 Traktatu (Dz. Urz. UE L 187 z 26.06.2014, str. 1 z </w:t>
      </w:r>
      <w:proofErr w:type="spellStart"/>
      <w:r w:rsidR="00BF3D9F" w:rsidRPr="00AE0D29">
        <w:rPr>
          <w:rFonts w:ascii="Book Antiqua" w:hAnsi="Book Antiqua"/>
          <w:sz w:val="23"/>
          <w:szCs w:val="23"/>
        </w:rPr>
        <w:t>późn</w:t>
      </w:r>
      <w:proofErr w:type="spellEnd"/>
      <w:r w:rsidR="00BF3D9F" w:rsidRPr="00AE0D29">
        <w:rPr>
          <w:rFonts w:ascii="Book Antiqua" w:hAnsi="Book Antiqua"/>
          <w:sz w:val="23"/>
          <w:szCs w:val="23"/>
        </w:rPr>
        <w:t xml:space="preserve">. zm.), zgodnie z warunkami, o </w:t>
      </w:r>
      <w:r w:rsidR="00DD2A2C" w:rsidRPr="00AE0D29">
        <w:rPr>
          <w:rFonts w:ascii="Book Antiqua" w:hAnsi="Book Antiqua"/>
          <w:sz w:val="23"/>
          <w:szCs w:val="23"/>
        </w:rPr>
        <w:t>których</w:t>
      </w:r>
      <w:r w:rsidR="00BF3D9F" w:rsidRPr="00AE0D29">
        <w:rPr>
          <w:rFonts w:ascii="Book Antiqua" w:hAnsi="Book Antiqua"/>
          <w:sz w:val="23"/>
          <w:szCs w:val="23"/>
        </w:rPr>
        <w:t xml:space="preserve"> mowa w art. 53 tego </w:t>
      </w:r>
      <w:r w:rsidR="00DD2A2C" w:rsidRPr="00AE0D29">
        <w:rPr>
          <w:rFonts w:ascii="Book Antiqua" w:hAnsi="Book Antiqua"/>
          <w:sz w:val="23"/>
          <w:szCs w:val="23"/>
        </w:rPr>
        <w:t>rozporzą</w:t>
      </w:r>
      <w:r w:rsidR="00DD2A2C" w:rsidRPr="00AE0D29">
        <w:rPr>
          <w:rFonts w:ascii="Times New Roman" w:hAnsi="Times New Roman" w:cs="Times New Roman"/>
          <w:sz w:val="23"/>
          <w:szCs w:val="23"/>
        </w:rPr>
        <w:t>d</w:t>
      </w:r>
      <w:r w:rsidR="00DD2A2C" w:rsidRPr="00AE0D29">
        <w:rPr>
          <w:rFonts w:ascii="Book Antiqua" w:hAnsi="Book Antiqua"/>
          <w:sz w:val="23"/>
          <w:szCs w:val="23"/>
        </w:rPr>
        <w:t>zenia</w:t>
      </w:r>
      <w:r w:rsidR="00BF3D9F" w:rsidRPr="00AE0D29">
        <w:rPr>
          <w:rFonts w:ascii="Book Antiqua" w:hAnsi="Book Antiqua"/>
          <w:sz w:val="23"/>
          <w:szCs w:val="23"/>
        </w:rPr>
        <w:t>.</w:t>
      </w:r>
    </w:p>
    <w:p w14:paraId="51E24B24" w14:textId="77777777" w:rsidR="001B3C6E" w:rsidRPr="00AE0D29" w:rsidRDefault="001B3C6E" w:rsidP="00AF5F21">
      <w:pPr>
        <w:jc w:val="both"/>
        <w:rPr>
          <w:rFonts w:ascii="Book Antiqua" w:hAnsi="Book Antiqua"/>
          <w:sz w:val="23"/>
          <w:szCs w:val="23"/>
        </w:rPr>
      </w:pPr>
      <w:r w:rsidRPr="00AE0D29">
        <w:rPr>
          <w:rFonts w:ascii="Book Antiqua" w:hAnsi="Book Antiqua"/>
          <w:sz w:val="23"/>
          <w:szCs w:val="23"/>
        </w:rPr>
        <w:t xml:space="preserve">2. Wnioskodawca ubiegający się o dotację stanowiącą pomoc </w:t>
      </w:r>
      <w:r w:rsidRPr="00AE0D29">
        <w:rPr>
          <w:rFonts w:ascii="Book Antiqua" w:hAnsi="Book Antiqua"/>
          <w:i/>
          <w:iCs/>
          <w:sz w:val="23"/>
          <w:szCs w:val="23"/>
        </w:rPr>
        <w:t xml:space="preserve">de </w:t>
      </w:r>
      <w:proofErr w:type="spellStart"/>
      <w:r w:rsidRPr="00AE0D29">
        <w:rPr>
          <w:rFonts w:ascii="Book Antiqua" w:hAnsi="Book Antiqua"/>
          <w:i/>
          <w:iCs/>
          <w:sz w:val="23"/>
          <w:szCs w:val="23"/>
        </w:rPr>
        <w:t>minimis</w:t>
      </w:r>
      <w:proofErr w:type="spellEnd"/>
      <w:r w:rsidRPr="00AE0D29">
        <w:rPr>
          <w:rFonts w:ascii="Book Antiqua" w:hAnsi="Book Antiqua"/>
          <w:i/>
          <w:iCs/>
          <w:sz w:val="23"/>
          <w:szCs w:val="23"/>
        </w:rPr>
        <w:t>,</w:t>
      </w:r>
      <w:r w:rsidRPr="00AE0D29">
        <w:rPr>
          <w:rFonts w:ascii="Book Antiqua" w:hAnsi="Book Antiqua"/>
          <w:sz w:val="23"/>
          <w:szCs w:val="23"/>
        </w:rPr>
        <w:t xml:space="preserve"> zobowiązany jest do złożenia wraz z wnioskiem dodatkowych załączników:</w:t>
      </w:r>
    </w:p>
    <w:p w14:paraId="716986AE" w14:textId="77777777" w:rsidR="001B3C6E" w:rsidRPr="00AE0D29" w:rsidRDefault="001B3C6E" w:rsidP="00AF5F21">
      <w:pPr>
        <w:jc w:val="both"/>
        <w:rPr>
          <w:rFonts w:ascii="Book Antiqua" w:hAnsi="Book Antiqua"/>
          <w:sz w:val="23"/>
          <w:szCs w:val="23"/>
        </w:rPr>
      </w:pPr>
      <w:r w:rsidRPr="00AE0D29">
        <w:rPr>
          <w:rFonts w:ascii="Book Antiqua" w:hAnsi="Book Antiqua"/>
          <w:sz w:val="23"/>
          <w:szCs w:val="23"/>
        </w:rPr>
        <w:t xml:space="preserve">1) wszystkich zaświadczeń o pomocy de </w:t>
      </w:r>
      <w:proofErr w:type="spellStart"/>
      <w:r w:rsidRPr="00AE0D29">
        <w:rPr>
          <w:rFonts w:ascii="Book Antiqua" w:hAnsi="Book Antiqua"/>
          <w:sz w:val="23"/>
          <w:szCs w:val="23"/>
        </w:rPr>
        <w:t>minimis</w:t>
      </w:r>
      <w:proofErr w:type="spellEnd"/>
      <w:r w:rsidRPr="00AE0D29">
        <w:rPr>
          <w:rFonts w:ascii="Book Antiqua" w:hAnsi="Book Antiqua"/>
          <w:sz w:val="23"/>
          <w:szCs w:val="23"/>
        </w:rPr>
        <w:t xml:space="preserve"> oraz pomocy de </w:t>
      </w:r>
      <w:proofErr w:type="spellStart"/>
      <w:r w:rsidRPr="00AE0D29">
        <w:rPr>
          <w:rFonts w:ascii="Book Antiqua" w:hAnsi="Book Antiqua"/>
          <w:sz w:val="23"/>
          <w:szCs w:val="23"/>
        </w:rPr>
        <w:t>minimis</w:t>
      </w:r>
      <w:proofErr w:type="spellEnd"/>
      <w:r w:rsidRPr="00AE0D29">
        <w:rPr>
          <w:rFonts w:ascii="Book Antiqua" w:hAnsi="Book Antiqua"/>
          <w:sz w:val="23"/>
          <w:szCs w:val="23"/>
        </w:rPr>
        <w:t xml:space="preserve"> w rolnictwie lub rybołówstwie, jakie otrzymał w roku, w którym ubiega się o pomoc, oraz w ciągu 2 poprzedzających go lat podatkowych, albo oświadczenia o wielkości tej pomocy otrzymanej w tym okresie, albo oświadczenia o nieotrzymaniu takiej pomocy w tym okresie;</w:t>
      </w:r>
    </w:p>
    <w:p w14:paraId="7860C2E9" w14:textId="13BD69F4" w:rsidR="001B3C6E" w:rsidRPr="00AE0D29" w:rsidRDefault="001B3C6E" w:rsidP="00AF5F21">
      <w:pPr>
        <w:jc w:val="both"/>
        <w:rPr>
          <w:rFonts w:ascii="Book Antiqua" w:hAnsi="Book Antiqua"/>
          <w:sz w:val="23"/>
          <w:szCs w:val="23"/>
        </w:rPr>
      </w:pPr>
      <w:r w:rsidRPr="00AE0D29">
        <w:rPr>
          <w:rFonts w:ascii="Book Antiqua" w:hAnsi="Book Antiqua"/>
          <w:sz w:val="23"/>
          <w:szCs w:val="23"/>
        </w:rPr>
        <w:t xml:space="preserve">2) informacji niezbędnych do udzielenia pomocy </w:t>
      </w:r>
      <w:r w:rsidRPr="00AE0D29">
        <w:rPr>
          <w:rFonts w:ascii="Book Antiqua" w:hAnsi="Book Antiqua"/>
          <w:i/>
          <w:iCs/>
          <w:sz w:val="23"/>
          <w:szCs w:val="23"/>
        </w:rPr>
        <w:t xml:space="preserve">de </w:t>
      </w:r>
      <w:proofErr w:type="spellStart"/>
      <w:r w:rsidRPr="00AE0D29">
        <w:rPr>
          <w:rFonts w:ascii="Book Antiqua" w:hAnsi="Book Antiqua"/>
          <w:i/>
          <w:iCs/>
          <w:sz w:val="23"/>
          <w:szCs w:val="23"/>
        </w:rPr>
        <w:t>minimis</w:t>
      </w:r>
      <w:proofErr w:type="spellEnd"/>
      <w:r w:rsidRPr="00AE0D29">
        <w:rPr>
          <w:rFonts w:ascii="Book Antiqua" w:hAnsi="Book Antiqua"/>
          <w:i/>
          <w:iCs/>
          <w:sz w:val="23"/>
          <w:szCs w:val="23"/>
        </w:rPr>
        <w:t xml:space="preserve"> </w:t>
      </w:r>
      <w:r w:rsidRPr="00AE0D29">
        <w:rPr>
          <w:rFonts w:ascii="Book Antiqua" w:hAnsi="Book Antiqua"/>
          <w:sz w:val="23"/>
          <w:szCs w:val="23"/>
        </w:rPr>
        <w:t xml:space="preserve">zgodnie z zakresem i wzorem określonym w Rozporządzeniu Rady Ministrów z dnia 29 marca 2010 r. w sprawie zakresu informacji przedstawionych przez podmiot ubiegający się o pomoc de </w:t>
      </w:r>
      <w:proofErr w:type="spellStart"/>
      <w:r w:rsidRPr="00AE0D29">
        <w:rPr>
          <w:rFonts w:ascii="Book Antiqua" w:hAnsi="Book Antiqua"/>
          <w:sz w:val="23"/>
          <w:szCs w:val="23"/>
        </w:rPr>
        <w:t>minimis</w:t>
      </w:r>
      <w:proofErr w:type="spellEnd"/>
      <w:r w:rsidRPr="00AE0D29">
        <w:rPr>
          <w:rFonts w:ascii="Book Antiqua" w:hAnsi="Book Antiqua"/>
          <w:sz w:val="23"/>
          <w:szCs w:val="23"/>
        </w:rPr>
        <w:t xml:space="preserve"> (Dz. U. z 2010 r. Nr 53, poz. 311 z późn. zm.)</w:t>
      </w:r>
      <w:r w:rsidR="00AB5E07" w:rsidRPr="00AE0D29">
        <w:rPr>
          <w:rFonts w:ascii="Book Antiqua" w:hAnsi="Book Antiqua"/>
          <w:sz w:val="23"/>
          <w:szCs w:val="23"/>
        </w:rPr>
        <w:t xml:space="preserve"> </w:t>
      </w:r>
      <w:r w:rsidR="004169BF" w:rsidRPr="00AE0D29">
        <w:rPr>
          <w:rFonts w:ascii="Book Antiqua" w:hAnsi="Book Antiqua" w:cs="Ü/`,"/>
          <w:sz w:val="23"/>
          <w:szCs w:val="23"/>
        </w:rPr>
        <w:t xml:space="preserve">albo w rozporządzeniu Rady Ministrów z dnia 11 czerwca 2010r. w sprawie informacji składanych przez podmioty ubiegające się o pomoc </w:t>
      </w:r>
      <w:r w:rsidR="004169BF" w:rsidRPr="00AE0D29">
        <w:rPr>
          <w:rFonts w:ascii="Book Antiqua" w:hAnsi="Book Antiqua" w:cs="Ü/`,"/>
          <w:i/>
          <w:iCs/>
          <w:sz w:val="23"/>
          <w:szCs w:val="23"/>
        </w:rPr>
        <w:t xml:space="preserve">de </w:t>
      </w:r>
      <w:proofErr w:type="spellStart"/>
      <w:r w:rsidR="004169BF" w:rsidRPr="00AE0D29">
        <w:rPr>
          <w:rFonts w:ascii="Book Antiqua" w:hAnsi="Book Antiqua" w:cs="Ü/`,"/>
          <w:i/>
          <w:iCs/>
          <w:sz w:val="23"/>
          <w:szCs w:val="23"/>
        </w:rPr>
        <w:t>minimis</w:t>
      </w:r>
      <w:proofErr w:type="spellEnd"/>
      <w:r w:rsidR="004169BF" w:rsidRPr="00AE0D29">
        <w:rPr>
          <w:rFonts w:ascii="Book Antiqua" w:hAnsi="Book Antiqua" w:cs="Ü/`,"/>
          <w:sz w:val="23"/>
          <w:szCs w:val="23"/>
        </w:rPr>
        <w:t xml:space="preserve"> w rolnictwie lub rybołówstwie (Dz.U. Nr 121, poz. 810).</w:t>
      </w:r>
    </w:p>
    <w:p w14:paraId="33224EAB" w14:textId="77777777" w:rsidR="001B3C6E" w:rsidRPr="00AE0D29" w:rsidRDefault="001B3C6E" w:rsidP="00AF5F21">
      <w:pPr>
        <w:jc w:val="both"/>
        <w:rPr>
          <w:rFonts w:ascii="Book Antiqua" w:hAnsi="Book Antiqua"/>
          <w:sz w:val="23"/>
          <w:szCs w:val="23"/>
        </w:rPr>
      </w:pPr>
      <w:r w:rsidRPr="00AE0D29">
        <w:rPr>
          <w:rFonts w:ascii="Book Antiqua" w:hAnsi="Book Antiqua"/>
          <w:sz w:val="23"/>
          <w:szCs w:val="23"/>
        </w:rPr>
        <w:t xml:space="preserve">3. Dotacja stanowiąca pomoc </w:t>
      </w:r>
      <w:r w:rsidRPr="00AE0D29">
        <w:rPr>
          <w:rFonts w:ascii="Book Antiqua" w:hAnsi="Book Antiqua"/>
          <w:i/>
          <w:iCs/>
          <w:sz w:val="23"/>
          <w:szCs w:val="23"/>
        </w:rPr>
        <w:t xml:space="preserve">de </w:t>
      </w:r>
      <w:proofErr w:type="spellStart"/>
      <w:r w:rsidRPr="00AE0D29">
        <w:rPr>
          <w:rFonts w:ascii="Book Antiqua" w:hAnsi="Book Antiqua"/>
          <w:i/>
          <w:iCs/>
          <w:sz w:val="23"/>
          <w:szCs w:val="23"/>
        </w:rPr>
        <w:t>minimis</w:t>
      </w:r>
      <w:proofErr w:type="spellEnd"/>
      <w:r w:rsidRPr="00AE0D29">
        <w:rPr>
          <w:rFonts w:ascii="Book Antiqua" w:hAnsi="Book Antiqua"/>
          <w:sz w:val="23"/>
          <w:szCs w:val="23"/>
        </w:rPr>
        <w:t xml:space="preserve"> udzielana jest do końca okresu stosowania Rozporządzenia KE.</w:t>
      </w:r>
    </w:p>
    <w:p w14:paraId="4630D0DC" w14:textId="76E70BEA" w:rsidR="001B3C6E" w:rsidRPr="00AE0D29" w:rsidRDefault="001B3C6E" w:rsidP="00AF5F21">
      <w:pPr>
        <w:jc w:val="both"/>
        <w:rPr>
          <w:rFonts w:ascii="Book Antiqua" w:hAnsi="Book Antiqua"/>
          <w:sz w:val="23"/>
          <w:szCs w:val="23"/>
        </w:rPr>
      </w:pPr>
      <w:r w:rsidRPr="00AE0D29">
        <w:rPr>
          <w:rFonts w:ascii="Book Antiqua" w:hAnsi="Book Antiqua"/>
          <w:sz w:val="23"/>
          <w:szCs w:val="23"/>
        </w:rPr>
        <w:lastRenderedPageBreak/>
        <w:t>4. Z postępowania o udzielenie pomocy publicznej w ramach niniejszej uchwały wyłączona jest działalność w rolnictwie i rybołówstwie.</w:t>
      </w:r>
    </w:p>
    <w:p w14:paraId="18C116CE" w14:textId="77777777" w:rsidR="001B3C6E" w:rsidRPr="00AE0D29" w:rsidRDefault="001B3C6E" w:rsidP="001B3C6E">
      <w:pPr>
        <w:rPr>
          <w:rFonts w:ascii="Book Antiqua" w:hAnsi="Book Antiqua"/>
          <w:sz w:val="23"/>
          <w:szCs w:val="23"/>
        </w:rPr>
      </w:pPr>
    </w:p>
    <w:p w14:paraId="7FCE9D74" w14:textId="347B7622" w:rsidR="001B3C6E" w:rsidRPr="00AE0D29" w:rsidRDefault="001B3C6E" w:rsidP="001B3C6E">
      <w:pPr>
        <w:jc w:val="center"/>
        <w:rPr>
          <w:rFonts w:ascii="Book Antiqua" w:hAnsi="Book Antiqua"/>
          <w:sz w:val="23"/>
          <w:szCs w:val="23"/>
        </w:rPr>
      </w:pPr>
      <w:r w:rsidRPr="00AE0D29">
        <w:rPr>
          <w:rFonts w:ascii="Book Antiqua" w:hAnsi="Book Antiqua"/>
          <w:sz w:val="23"/>
          <w:szCs w:val="23"/>
        </w:rPr>
        <w:t>§ 8.</w:t>
      </w:r>
    </w:p>
    <w:p w14:paraId="59C9607C" w14:textId="2FEC01A7" w:rsidR="001B3C6E" w:rsidRPr="00AE0D29" w:rsidRDefault="001B3C6E" w:rsidP="00A25C66">
      <w:pPr>
        <w:jc w:val="both"/>
        <w:rPr>
          <w:rFonts w:ascii="Book Antiqua" w:hAnsi="Book Antiqua"/>
          <w:sz w:val="23"/>
          <w:szCs w:val="23"/>
        </w:rPr>
      </w:pPr>
      <w:r w:rsidRPr="00AE0D29">
        <w:rPr>
          <w:rFonts w:ascii="Book Antiqua" w:hAnsi="Book Antiqua"/>
          <w:sz w:val="23"/>
          <w:szCs w:val="23"/>
        </w:rPr>
        <w:t>1. Wnioski kierowane są do Zarządu Powiatu Grójeckiego</w:t>
      </w:r>
      <w:r w:rsidR="00A25C66">
        <w:rPr>
          <w:rFonts w:ascii="Book Antiqua" w:hAnsi="Book Antiqua"/>
          <w:sz w:val="23"/>
          <w:szCs w:val="23"/>
        </w:rPr>
        <w:t xml:space="preserve">, w terminie wskazanym w </w:t>
      </w:r>
      <w:r w:rsidR="00D058BE" w:rsidRPr="00AE0D29">
        <w:rPr>
          <w:rFonts w:ascii="Book Antiqua" w:hAnsi="Book Antiqua"/>
          <w:sz w:val="23"/>
          <w:szCs w:val="23"/>
        </w:rPr>
        <w:t>ogłoszeniu Zarządu Powiatu Grójeckiego.</w:t>
      </w:r>
    </w:p>
    <w:p w14:paraId="6B2428F6" w14:textId="4EC67C9E" w:rsidR="001B3C6E" w:rsidRPr="00AE0D29" w:rsidRDefault="001B3C6E" w:rsidP="00A25C66">
      <w:pPr>
        <w:jc w:val="both"/>
        <w:rPr>
          <w:rFonts w:ascii="Book Antiqua" w:hAnsi="Book Antiqua"/>
          <w:sz w:val="23"/>
          <w:szCs w:val="23"/>
        </w:rPr>
      </w:pPr>
      <w:r w:rsidRPr="00AE0D29">
        <w:rPr>
          <w:rFonts w:ascii="Book Antiqua" w:hAnsi="Book Antiqua"/>
          <w:sz w:val="23"/>
          <w:szCs w:val="23"/>
        </w:rPr>
        <w:t>2. O dacie złożenia wniosku decyduje data jego wpływu do Starostwa Powiatowego w Grójcu, ul. Piłsudskiego 59.</w:t>
      </w:r>
    </w:p>
    <w:p w14:paraId="654446B2" w14:textId="494FCDC6" w:rsidR="001B3C6E" w:rsidRPr="00AE0D29" w:rsidRDefault="00D058BE" w:rsidP="00A25C66">
      <w:pPr>
        <w:jc w:val="both"/>
        <w:rPr>
          <w:rFonts w:ascii="Book Antiqua" w:hAnsi="Book Antiqua"/>
          <w:sz w:val="23"/>
          <w:szCs w:val="23"/>
        </w:rPr>
      </w:pPr>
      <w:r w:rsidRPr="00AE0D29">
        <w:rPr>
          <w:rFonts w:ascii="Book Antiqua" w:hAnsi="Book Antiqua"/>
          <w:sz w:val="23"/>
          <w:szCs w:val="23"/>
        </w:rPr>
        <w:t>3</w:t>
      </w:r>
      <w:r w:rsidR="001B3C6E" w:rsidRPr="00AE0D29">
        <w:rPr>
          <w:rFonts w:ascii="Book Antiqua" w:hAnsi="Book Antiqua"/>
          <w:sz w:val="23"/>
          <w:szCs w:val="23"/>
        </w:rPr>
        <w:t>. Złożenie wniosku nie jest równoznaczne z przyznaniem dotacji ani przyznaniem dotacji we wnioskowanej wysokości.</w:t>
      </w:r>
    </w:p>
    <w:p w14:paraId="07591912" w14:textId="36B4B93B" w:rsidR="001B3C6E" w:rsidRPr="00AE0D29" w:rsidRDefault="00D058BE" w:rsidP="00A25C66">
      <w:pPr>
        <w:jc w:val="both"/>
        <w:rPr>
          <w:rFonts w:ascii="Book Antiqua" w:hAnsi="Book Antiqua"/>
          <w:sz w:val="23"/>
          <w:szCs w:val="23"/>
        </w:rPr>
      </w:pPr>
      <w:r w:rsidRPr="00AE0D29">
        <w:rPr>
          <w:rFonts w:ascii="Book Antiqua" w:hAnsi="Book Antiqua"/>
          <w:sz w:val="23"/>
          <w:szCs w:val="23"/>
        </w:rPr>
        <w:t>4</w:t>
      </w:r>
      <w:r w:rsidR="001B3C6E" w:rsidRPr="00AE0D29">
        <w:rPr>
          <w:rFonts w:ascii="Book Antiqua" w:hAnsi="Book Antiqua"/>
          <w:sz w:val="23"/>
          <w:szCs w:val="23"/>
        </w:rPr>
        <w:t>. Wnioskodawcy nie przysługuje roszczenie o przyznanie dotacji.</w:t>
      </w:r>
    </w:p>
    <w:p w14:paraId="00238B6E" w14:textId="0FC1D3BD" w:rsidR="001B3C6E" w:rsidRPr="00AE0D29" w:rsidRDefault="00D058BE" w:rsidP="00A25C66">
      <w:pPr>
        <w:jc w:val="both"/>
        <w:rPr>
          <w:rFonts w:ascii="Book Antiqua" w:hAnsi="Book Antiqua"/>
          <w:sz w:val="23"/>
          <w:szCs w:val="23"/>
        </w:rPr>
      </w:pPr>
      <w:r w:rsidRPr="00AE0D29">
        <w:rPr>
          <w:rFonts w:ascii="Book Antiqua" w:hAnsi="Book Antiqua"/>
          <w:sz w:val="23"/>
          <w:szCs w:val="23"/>
        </w:rPr>
        <w:t>5</w:t>
      </w:r>
      <w:r w:rsidR="001B3C6E" w:rsidRPr="00AE0D29">
        <w:rPr>
          <w:rFonts w:ascii="Book Antiqua" w:hAnsi="Book Antiqua"/>
          <w:sz w:val="23"/>
          <w:szCs w:val="23"/>
        </w:rPr>
        <w:t>. Dokumentacja wniosków nie podlega zwrotowi.</w:t>
      </w:r>
    </w:p>
    <w:p w14:paraId="6EA89DCD" w14:textId="7399977B" w:rsidR="001B3C6E" w:rsidRPr="00AE0D29" w:rsidRDefault="00D058BE" w:rsidP="00A25C66">
      <w:pPr>
        <w:jc w:val="both"/>
        <w:rPr>
          <w:rFonts w:ascii="Book Antiqua" w:hAnsi="Book Antiqua"/>
          <w:sz w:val="23"/>
          <w:szCs w:val="23"/>
        </w:rPr>
      </w:pPr>
      <w:r w:rsidRPr="00AE0D29">
        <w:rPr>
          <w:rFonts w:ascii="Book Antiqua" w:hAnsi="Book Antiqua"/>
          <w:sz w:val="23"/>
          <w:szCs w:val="23"/>
        </w:rPr>
        <w:t>6</w:t>
      </w:r>
      <w:r w:rsidR="001B3C6E" w:rsidRPr="00AE0D29">
        <w:rPr>
          <w:rFonts w:ascii="Book Antiqua" w:hAnsi="Book Antiqua"/>
          <w:sz w:val="23"/>
          <w:szCs w:val="23"/>
        </w:rPr>
        <w:t>. Złożone wnioski pozostają bez rozpoznania w przypadku:</w:t>
      </w:r>
    </w:p>
    <w:p w14:paraId="55BAAD12" w14:textId="77777777" w:rsidR="001B3C6E" w:rsidRPr="00AE0D29" w:rsidRDefault="001B3C6E" w:rsidP="00A25C66">
      <w:pPr>
        <w:jc w:val="both"/>
        <w:rPr>
          <w:rFonts w:ascii="Book Antiqua" w:hAnsi="Book Antiqua"/>
          <w:sz w:val="23"/>
          <w:szCs w:val="23"/>
        </w:rPr>
      </w:pPr>
      <w:r w:rsidRPr="00AE0D29">
        <w:rPr>
          <w:rFonts w:ascii="Book Antiqua" w:hAnsi="Book Antiqua"/>
          <w:sz w:val="23"/>
          <w:szCs w:val="23"/>
        </w:rPr>
        <w:t>1) złożenia wniosku po terminie;</w:t>
      </w:r>
    </w:p>
    <w:p w14:paraId="758E6D78" w14:textId="77777777" w:rsidR="001B3C6E" w:rsidRPr="00AE0D29" w:rsidRDefault="001B3C6E" w:rsidP="00A25C66">
      <w:pPr>
        <w:jc w:val="both"/>
        <w:rPr>
          <w:rFonts w:ascii="Book Antiqua" w:hAnsi="Book Antiqua"/>
          <w:sz w:val="23"/>
          <w:szCs w:val="23"/>
        </w:rPr>
      </w:pPr>
      <w:r w:rsidRPr="00AE0D29">
        <w:rPr>
          <w:rFonts w:ascii="Book Antiqua" w:hAnsi="Book Antiqua"/>
          <w:sz w:val="23"/>
          <w:szCs w:val="23"/>
        </w:rPr>
        <w:t>2) złożenia wniosku przez podmiot nieuprawniony;</w:t>
      </w:r>
    </w:p>
    <w:p w14:paraId="740A7DF1" w14:textId="77777777" w:rsidR="001B3C6E" w:rsidRPr="00AE0D29" w:rsidRDefault="001B3C6E" w:rsidP="00A25C66">
      <w:pPr>
        <w:jc w:val="both"/>
        <w:rPr>
          <w:rFonts w:ascii="Book Antiqua" w:hAnsi="Book Antiqua"/>
          <w:sz w:val="23"/>
          <w:szCs w:val="23"/>
        </w:rPr>
      </w:pPr>
      <w:r w:rsidRPr="00AE0D29">
        <w:rPr>
          <w:rFonts w:ascii="Book Antiqua" w:hAnsi="Book Antiqua"/>
          <w:sz w:val="23"/>
          <w:szCs w:val="23"/>
        </w:rPr>
        <w:t>3) złożenia wniosku bez wymaganych załączników lub wypełnionego nieprawidłowo.</w:t>
      </w:r>
    </w:p>
    <w:p w14:paraId="21DDDB11" w14:textId="77777777" w:rsidR="001B3C6E" w:rsidRPr="00AE0D29" w:rsidRDefault="001B3C6E" w:rsidP="001B3C6E">
      <w:pPr>
        <w:rPr>
          <w:rFonts w:ascii="Book Antiqua" w:hAnsi="Book Antiqua"/>
          <w:sz w:val="23"/>
          <w:szCs w:val="23"/>
        </w:rPr>
      </w:pPr>
    </w:p>
    <w:p w14:paraId="635401B0" w14:textId="0BF3DD92" w:rsidR="001B3C6E" w:rsidRPr="00AE0D29" w:rsidRDefault="001B3C6E" w:rsidP="001B3C6E">
      <w:pPr>
        <w:jc w:val="center"/>
        <w:rPr>
          <w:rFonts w:ascii="Book Antiqua" w:hAnsi="Book Antiqua"/>
          <w:sz w:val="23"/>
          <w:szCs w:val="23"/>
        </w:rPr>
      </w:pPr>
      <w:r w:rsidRPr="00AE0D29">
        <w:rPr>
          <w:rFonts w:ascii="Book Antiqua" w:hAnsi="Book Antiqua"/>
          <w:sz w:val="23"/>
          <w:szCs w:val="23"/>
        </w:rPr>
        <w:t>§ 9.</w:t>
      </w:r>
    </w:p>
    <w:p w14:paraId="518E6F60" w14:textId="43D9C781" w:rsidR="001B3C6E" w:rsidRPr="00AE0D29" w:rsidRDefault="001B3C6E" w:rsidP="00A25C66">
      <w:pPr>
        <w:jc w:val="both"/>
        <w:rPr>
          <w:rFonts w:ascii="Book Antiqua" w:hAnsi="Book Antiqua"/>
          <w:sz w:val="23"/>
          <w:szCs w:val="23"/>
        </w:rPr>
      </w:pPr>
      <w:r w:rsidRPr="00AE0D29">
        <w:rPr>
          <w:rFonts w:ascii="Book Antiqua" w:hAnsi="Book Antiqua"/>
          <w:sz w:val="23"/>
          <w:szCs w:val="23"/>
        </w:rPr>
        <w:t>1. Złożone wnioski podlegają ocenie pod względem formalnym i merytorycznym przez Komisję Opiniującą powołaną przez Zarząd Powiatu Grójeckiego, zwaną dalej „Komisją”.</w:t>
      </w:r>
    </w:p>
    <w:p w14:paraId="0169A966" w14:textId="0AC71B81" w:rsidR="001B3C6E" w:rsidRPr="00AE0D29" w:rsidRDefault="001B3C6E" w:rsidP="00A25C66">
      <w:pPr>
        <w:jc w:val="both"/>
        <w:rPr>
          <w:rFonts w:ascii="Book Antiqua" w:hAnsi="Book Antiqua"/>
          <w:sz w:val="23"/>
          <w:szCs w:val="23"/>
        </w:rPr>
      </w:pPr>
      <w:r w:rsidRPr="00AE0D29">
        <w:rPr>
          <w:rFonts w:ascii="Book Antiqua" w:hAnsi="Book Antiqua"/>
          <w:sz w:val="23"/>
          <w:szCs w:val="23"/>
        </w:rPr>
        <w:t>2. Opinia Komisji ma</w:t>
      </w:r>
      <w:r w:rsidR="00DD2A2C" w:rsidRPr="00AE0D29">
        <w:rPr>
          <w:rFonts w:ascii="Book Antiqua" w:hAnsi="Book Antiqua"/>
          <w:sz w:val="23"/>
          <w:szCs w:val="23"/>
        </w:rPr>
        <w:t xml:space="preserve"> charakter doradczy, a jej prace</w:t>
      </w:r>
      <w:r w:rsidRPr="00AE0D29">
        <w:rPr>
          <w:rFonts w:ascii="Book Antiqua" w:hAnsi="Book Antiqua"/>
          <w:sz w:val="23"/>
          <w:szCs w:val="23"/>
        </w:rPr>
        <w:t xml:space="preserve"> s</w:t>
      </w:r>
      <w:r w:rsidR="00774629" w:rsidRPr="00AE0D29">
        <w:rPr>
          <w:rFonts w:ascii="Book Antiqua" w:hAnsi="Book Antiqua"/>
          <w:sz w:val="23"/>
          <w:szCs w:val="23"/>
        </w:rPr>
        <w:t xml:space="preserve">ą </w:t>
      </w:r>
      <w:r w:rsidRPr="00AE0D29">
        <w:rPr>
          <w:rFonts w:ascii="Book Antiqua" w:hAnsi="Book Antiqua"/>
          <w:sz w:val="23"/>
          <w:szCs w:val="23"/>
        </w:rPr>
        <w:t>jawn</w:t>
      </w:r>
      <w:r w:rsidR="00774629" w:rsidRPr="00AE0D29">
        <w:rPr>
          <w:rFonts w:ascii="Book Antiqua" w:hAnsi="Book Antiqua"/>
          <w:sz w:val="23"/>
          <w:szCs w:val="23"/>
        </w:rPr>
        <w:t>e.</w:t>
      </w:r>
    </w:p>
    <w:p w14:paraId="4D944FFF" w14:textId="77777777" w:rsidR="001B3C6E" w:rsidRPr="00AE0D29" w:rsidRDefault="001B3C6E" w:rsidP="00A25C66">
      <w:pPr>
        <w:jc w:val="both"/>
        <w:rPr>
          <w:rFonts w:ascii="Book Antiqua" w:hAnsi="Book Antiqua"/>
          <w:sz w:val="23"/>
          <w:szCs w:val="23"/>
        </w:rPr>
      </w:pPr>
      <w:r w:rsidRPr="00AE0D29">
        <w:rPr>
          <w:rFonts w:ascii="Book Antiqua" w:hAnsi="Book Antiqua"/>
          <w:sz w:val="23"/>
          <w:szCs w:val="23"/>
        </w:rPr>
        <w:t>3. Komisja opiniując wnioski bierze pod uwagę w szczególności:</w:t>
      </w:r>
    </w:p>
    <w:p w14:paraId="4DCDCE57" w14:textId="77777777" w:rsidR="001B3C6E" w:rsidRPr="00AE0D29" w:rsidRDefault="001B3C6E" w:rsidP="00A25C66">
      <w:pPr>
        <w:jc w:val="both"/>
        <w:rPr>
          <w:rFonts w:ascii="Book Antiqua" w:hAnsi="Book Antiqua"/>
          <w:sz w:val="23"/>
          <w:szCs w:val="23"/>
        </w:rPr>
      </w:pPr>
      <w:r w:rsidRPr="00AE0D29">
        <w:rPr>
          <w:rFonts w:ascii="Book Antiqua" w:hAnsi="Book Antiqua"/>
          <w:sz w:val="23"/>
          <w:szCs w:val="23"/>
        </w:rPr>
        <w:t>1) wysokość środków finansowych przeznaczonych na cele określone w niniejszej uchwale;</w:t>
      </w:r>
    </w:p>
    <w:p w14:paraId="6B71C9B4" w14:textId="77777777" w:rsidR="001B3C6E" w:rsidRPr="00AE0D29" w:rsidRDefault="001B3C6E" w:rsidP="00A25C66">
      <w:pPr>
        <w:jc w:val="both"/>
        <w:rPr>
          <w:rFonts w:ascii="Book Antiqua" w:hAnsi="Book Antiqua"/>
          <w:sz w:val="23"/>
          <w:szCs w:val="23"/>
        </w:rPr>
      </w:pPr>
      <w:r w:rsidRPr="00AE0D29">
        <w:rPr>
          <w:rFonts w:ascii="Book Antiqua" w:hAnsi="Book Antiqua"/>
          <w:sz w:val="23"/>
          <w:szCs w:val="23"/>
        </w:rPr>
        <w:t>2) wartość historyczną, naukową lub artystyczną zabytku;</w:t>
      </w:r>
    </w:p>
    <w:p w14:paraId="0753E007" w14:textId="77777777" w:rsidR="001B3C6E" w:rsidRPr="00AE0D29" w:rsidRDefault="001B3C6E" w:rsidP="00A25C66">
      <w:pPr>
        <w:jc w:val="both"/>
        <w:rPr>
          <w:rFonts w:ascii="Book Antiqua" w:hAnsi="Book Antiqua"/>
          <w:sz w:val="23"/>
          <w:szCs w:val="23"/>
        </w:rPr>
      </w:pPr>
      <w:r w:rsidRPr="00AE0D29">
        <w:rPr>
          <w:rFonts w:ascii="Book Antiqua" w:hAnsi="Book Antiqua"/>
          <w:sz w:val="23"/>
          <w:szCs w:val="23"/>
        </w:rPr>
        <w:t>3) aktualny stan zachowania i zagrożenia zabytku;</w:t>
      </w:r>
    </w:p>
    <w:p w14:paraId="37C613BB" w14:textId="77777777" w:rsidR="001B3C6E" w:rsidRPr="00AE0D29" w:rsidRDefault="001B3C6E" w:rsidP="00A25C66">
      <w:pPr>
        <w:jc w:val="both"/>
        <w:rPr>
          <w:rFonts w:ascii="Book Antiqua" w:hAnsi="Book Antiqua"/>
          <w:sz w:val="23"/>
          <w:szCs w:val="23"/>
        </w:rPr>
      </w:pPr>
      <w:r w:rsidRPr="00AE0D29">
        <w:rPr>
          <w:rFonts w:ascii="Book Antiqua" w:hAnsi="Book Antiqua"/>
          <w:sz w:val="23"/>
          <w:szCs w:val="23"/>
        </w:rPr>
        <w:t>4) racjonalność zamierzenia Wnioskodawcy, w tym kosztów planowanych prac lub robót;</w:t>
      </w:r>
    </w:p>
    <w:p w14:paraId="44EFC6B3" w14:textId="77777777" w:rsidR="001B3C6E" w:rsidRPr="00AE0D29" w:rsidRDefault="001B3C6E" w:rsidP="00A25C66">
      <w:pPr>
        <w:jc w:val="both"/>
        <w:rPr>
          <w:rFonts w:ascii="Book Antiqua" w:hAnsi="Book Antiqua"/>
          <w:sz w:val="23"/>
          <w:szCs w:val="23"/>
        </w:rPr>
      </w:pPr>
      <w:r w:rsidRPr="00AE0D29">
        <w:rPr>
          <w:rFonts w:ascii="Book Antiqua" w:hAnsi="Book Antiqua"/>
          <w:sz w:val="23"/>
          <w:szCs w:val="23"/>
        </w:rPr>
        <w:t>5) zaangażowanie finansowe Wnioskodawcy, a także wskazane inne źródła finansowania prac lub robót;</w:t>
      </w:r>
    </w:p>
    <w:p w14:paraId="3DA68BBB" w14:textId="3EE9B427" w:rsidR="001B3C6E" w:rsidRPr="00AE0D29" w:rsidRDefault="001B3C6E" w:rsidP="00A25C66">
      <w:pPr>
        <w:jc w:val="both"/>
        <w:rPr>
          <w:rFonts w:ascii="Book Antiqua" w:hAnsi="Book Antiqua"/>
          <w:sz w:val="23"/>
          <w:szCs w:val="23"/>
        </w:rPr>
      </w:pPr>
      <w:r w:rsidRPr="00AE0D29">
        <w:rPr>
          <w:rFonts w:ascii="Book Antiqua" w:hAnsi="Book Antiqua"/>
          <w:sz w:val="23"/>
          <w:szCs w:val="23"/>
        </w:rPr>
        <w:t>6) poniesione przez Wnioskodawcę nakłady konieczne na wykonanie prac lub robót przy danym zabytku</w:t>
      </w:r>
      <w:r w:rsidR="009327BE" w:rsidRPr="00AE0D29">
        <w:rPr>
          <w:rFonts w:ascii="Book Antiqua" w:hAnsi="Book Antiqua"/>
          <w:sz w:val="23"/>
          <w:szCs w:val="23"/>
        </w:rPr>
        <w:t>;</w:t>
      </w:r>
    </w:p>
    <w:p w14:paraId="788CD2CF" w14:textId="34F7BC48" w:rsidR="009327BE" w:rsidRPr="00AE0D29" w:rsidRDefault="009327BE" w:rsidP="00A25C66">
      <w:pPr>
        <w:jc w:val="both"/>
        <w:rPr>
          <w:rFonts w:ascii="Book Antiqua" w:hAnsi="Book Antiqua"/>
          <w:sz w:val="23"/>
          <w:szCs w:val="23"/>
        </w:rPr>
      </w:pPr>
      <w:r w:rsidRPr="00AE0D29">
        <w:rPr>
          <w:rFonts w:ascii="Book Antiqua" w:hAnsi="Book Antiqua"/>
          <w:sz w:val="23"/>
          <w:szCs w:val="23"/>
        </w:rPr>
        <w:t>7) dotychczasowa i przyszła dostępność oraz użyteczność zabytku dla lokalnej społeczności, mierzona w szczególności poprzez ustalenie liczby osób korzystających.</w:t>
      </w:r>
    </w:p>
    <w:p w14:paraId="1EFEF59F" w14:textId="77777777" w:rsidR="009327BE" w:rsidRPr="00AE0D29" w:rsidRDefault="009327BE" w:rsidP="009327BE">
      <w:pPr>
        <w:jc w:val="both"/>
        <w:rPr>
          <w:rFonts w:ascii="Book Antiqua" w:hAnsi="Book Antiqua"/>
          <w:sz w:val="23"/>
          <w:szCs w:val="23"/>
        </w:rPr>
      </w:pPr>
    </w:p>
    <w:p w14:paraId="34F0F6EF" w14:textId="2FF94402" w:rsidR="001B3C6E" w:rsidRPr="00AE0D29" w:rsidRDefault="001B3C6E" w:rsidP="001B3C6E">
      <w:pPr>
        <w:jc w:val="center"/>
        <w:rPr>
          <w:rFonts w:ascii="Book Antiqua" w:hAnsi="Book Antiqua"/>
          <w:sz w:val="23"/>
          <w:szCs w:val="23"/>
        </w:rPr>
      </w:pPr>
      <w:r w:rsidRPr="00AE0D29">
        <w:rPr>
          <w:rFonts w:ascii="Book Antiqua" w:hAnsi="Book Antiqua"/>
          <w:sz w:val="23"/>
          <w:szCs w:val="23"/>
        </w:rPr>
        <w:t>§ 10.</w:t>
      </w:r>
    </w:p>
    <w:p w14:paraId="394B6272" w14:textId="3F3C3394" w:rsidR="001B3C6E" w:rsidRPr="00AE0D29" w:rsidRDefault="001B3C6E" w:rsidP="00A25C66">
      <w:pPr>
        <w:jc w:val="both"/>
        <w:rPr>
          <w:rFonts w:ascii="Book Antiqua" w:hAnsi="Book Antiqua"/>
          <w:sz w:val="23"/>
          <w:szCs w:val="23"/>
        </w:rPr>
      </w:pPr>
      <w:r w:rsidRPr="00AE0D29">
        <w:rPr>
          <w:rFonts w:ascii="Book Antiqua" w:hAnsi="Book Antiqua"/>
          <w:sz w:val="23"/>
          <w:szCs w:val="23"/>
        </w:rPr>
        <w:t>1. Zarząd Powiatu Grójeckieg</w:t>
      </w:r>
      <w:r w:rsidR="00774629" w:rsidRPr="00AE0D29">
        <w:rPr>
          <w:rFonts w:ascii="Book Antiqua" w:hAnsi="Book Antiqua"/>
          <w:sz w:val="23"/>
          <w:szCs w:val="23"/>
        </w:rPr>
        <w:t>o</w:t>
      </w:r>
      <w:r w:rsidRPr="00AE0D29">
        <w:rPr>
          <w:rFonts w:ascii="Book Antiqua" w:hAnsi="Book Antiqua"/>
          <w:sz w:val="23"/>
          <w:szCs w:val="23"/>
        </w:rPr>
        <w:t>, po zapoznaniu się z opinią Komisji, przedkłada rekomendację w sprawie udzielenia dotacji Radzie Powiatu Grójeckiego, która podejmuje w tej sprawie uchwałę określającą:</w:t>
      </w:r>
    </w:p>
    <w:p w14:paraId="1C0C7D44" w14:textId="77777777" w:rsidR="001B3C6E" w:rsidRPr="00AE0D29" w:rsidRDefault="001B3C6E" w:rsidP="00A25C66">
      <w:pPr>
        <w:jc w:val="both"/>
        <w:rPr>
          <w:rFonts w:ascii="Book Antiqua" w:hAnsi="Book Antiqua"/>
          <w:sz w:val="23"/>
          <w:szCs w:val="23"/>
        </w:rPr>
      </w:pPr>
      <w:r w:rsidRPr="00AE0D29">
        <w:rPr>
          <w:rFonts w:ascii="Book Antiqua" w:hAnsi="Book Antiqua"/>
          <w:sz w:val="23"/>
          <w:szCs w:val="23"/>
        </w:rPr>
        <w:t>1) podmiot otrzymujący dotację;</w:t>
      </w:r>
    </w:p>
    <w:p w14:paraId="262E68FB" w14:textId="77777777" w:rsidR="001B3C6E" w:rsidRPr="00AE0D29" w:rsidRDefault="001B3C6E" w:rsidP="00A25C66">
      <w:pPr>
        <w:jc w:val="both"/>
        <w:rPr>
          <w:rFonts w:ascii="Book Antiqua" w:hAnsi="Book Antiqua"/>
          <w:sz w:val="23"/>
          <w:szCs w:val="23"/>
        </w:rPr>
      </w:pPr>
      <w:r w:rsidRPr="00AE0D29">
        <w:rPr>
          <w:rFonts w:ascii="Book Antiqua" w:hAnsi="Book Antiqua"/>
          <w:sz w:val="23"/>
          <w:szCs w:val="23"/>
        </w:rPr>
        <w:t>2) nazwę zabytku;</w:t>
      </w:r>
    </w:p>
    <w:p w14:paraId="5D7E1F67" w14:textId="77777777" w:rsidR="001B3C6E" w:rsidRPr="00AE0D29" w:rsidRDefault="001B3C6E" w:rsidP="00A25C66">
      <w:pPr>
        <w:jc w:val="both"/>
        <w:rPr>
          <w:rFonts w:ascii="Book Antiqua" w:hAnsi="Book Antiqua"/>
          <w:sz w:val="23"/>
          <w:szCs w:val="23"/>
        </w:rPr>
      </w:pPr>
      <w:r w:rsidRPr="00AE0D29">
        <w:rPr>
          <w:rFonts w:ascii="Book Antiqua" w:hAnsi="Book Antiqua"/>
          <w:sz w:val="23"/>
          <w:szCs w:val="23"/>
        </w:rPr>
        <w:t>3) nazwę zadania objętego dotacją;</w:t>
      </w:r>
    </w:p>
    <w:p w14:paraId="4A87916D" w14:textId="77777777" w:rsidR="001B3C6E" w:rsidRPr="00AE0D29" w:rsidRDefault="001B3C6E" w:rsidP="00A25C66">
      <w:pPr>
        <w:jc w:val="both"/>
        <w:rPr>
          <w:rFonts w:ascii="Book Antiqua" w:hAnsi="Book Antiqua"/>
          <w:sz w:val="23"/>
          <w:szCs w:val="23"/>
        </w:rPr>
      </w:pPr>
      <w:r w:rsidRPr="00AE0D29">
        <w:rPr>
          <w:rFonts w:ascii="Book Antiqua" w:hAnsi="Book Antiqua"/>
          <w:sz w:val="23"/>
          <w:szCs w:val="23"/>
        </w:rPr>
        <w:t>4) kwotę przyznanej dotacji.</w:t>
      </w:r>
    </w:p>
    <w:p w14:paraId="4DE2E8B9" w14:textId="392684EF" w:rsidR="001B3C6E" w:rsidRPr="00AE0D29" w:rsidRDefault="001B3C6E" w:rsidP="00A25C66">
      <w:pPr>
        <w:jc w:val="both"/>
        <w:rPr>
          <w:rFonts w:ascii="Book Antiqua" w:hAnsi="Book Antiqua"/>
          <w:sz w:val="23"/>
          <w:szCs w:val="23"/>
        </w:rPr>
      </w:pPr>
      <w:r w:rsidRPr="00AE0D29">
        <w:rPr>
          <w:rFonts w:ascii="Book Antiqua" w:hAnsi="Book Antiqua"/>
          <w:sz w:val="23"/>
          <w:szCs w:val="23"/>
        </w:rPr>
        <w:t>2. Uchwała Rady Powiatu Gr</w:t>
      </w:r>
      <w:r w:rsidR="00FF790F" w:rsidRPr="00AE0D29">
        <w:rPr>
          <w:rFonts w:ascii="Book Antiqua" w:hAnsi="Book Antiqua"/>
          <w:sz w:val="23"/>
          <w:szCs w:val="23"/>
        </w:rPr>
        <w:t>ó</w:t>
      </w:r>
      <w:r w:rsidRPr="00AE0D29">
        <w:rPr>
          <w:rFonts w:ascii="Book Antiqua" w:hAnsi="Book Antiqua"/>
          <w:sz w:val="23"/>
          <w:szCs w:val="23"/>
        </w:rPr>
        <w:t>jeckiego w sprawie udzielenia dotacji stanowi podstawę do zawarcia umowy z Wnioskodawcą, zwanym dalej „Beneficjentem”.</w:t>
      </w:r>
    </w:p>
    <w:p w14:paraId="1506F127" w14:textId="77777777" w:rsidR="001B3C6E" w:rsidRPr="00AE0D29" w:rsidRDefault="001B3C6E" w:rsidP="00A25C66">
      <w:pPr>
        <w:jc w:val="both"/>
        <w:rPr>
          <w:rFonts w:ascii="Book Antiqua" w:hAnsi="Book Antiqua"/>
          <w:sz w:val="23"/>
          <w:szCs w:val="23"/>
        </w:rPr>
      </w:pPr>
      <w:r w:rsidRPr="00AE0D29">
        <w:rPr>
          <w:rFonts w:ascii="Book Antiqua" w:hAnsi="Book Antiqua"/>
          <w:sz w:val="23"/>
          <w:szCs w:val="23"/>
        </w:rPr>
        <w:t>3. Informację o przyznaniu lub odmowie przyznania dotacji podaje się do publicznej wiadomości poprzez umieszczenie:</w:t>
      </w:r>
    </w:p>
    <w:p w14:paraId="465E26E1" w14:textId="77777777" w:rsidR="001B3C6E" w:rsidRPr="00AE0D29" w:rsidRDefault="001B3C6E" w:rsidP="00A25C66">
      <w:pPr>
        <w:jc w:val="both"/>
        <w:rPr>
          <w:rFonts w:ascii="Book Antiqua" w:hAnsi="Book Antiqua"/>
          <w:sz w:val="23"/>
          <w:szCs w:val="23"/>
        </w:rPr>
      </w:pPr>
      <w:r w:rsidRPr="00AE0D29">
        <w:rPr>
          <w:rFonts w:ascii="Book Antiqua" w:hAnsi="Book Antiqua"/>
          <w:sz w:val="23"/>
          <w:szCs w:val="23"/>
        </w:rPr>
        <w:t>1) na stronie internetowej oraz BIP;</w:t>
      </w:r>
    </w:p>
    <w:p w14:paraId="25066B0B" w14:textId="3EE30C7D" w:rsidR="001B3C6E" w:rsidRPr="00AE0D29" w:rsidRDefault="001B3C6E" w:rsidP="00A25C66">
      <w:pPr>
        <w:jc w:val="both"/>
        <w:rPr>
          <w:rFonts w:ascii="Book Antiqua" w:hAnsi="Book Antiqua"/>
          <w:sz w:val="23"/>
          <w:szCs w:val="23"/>
        </w:rPr>
      </w:pPr>
      <w:r w:rsidRPr="00AE0D29">
        <w:rPr>
          <w:rFonts w:ascii="Book Antiqua" w:hAnsi="Book Antiqua"/>
          <w:sz w:val="23"/>
          <w:szCs w:val="23"/>
        </w:rPr>
        <w:t>2) na tablicy ogłoszeń w siedzibie urzędu.</w:t>
      </w:r>
    </w:p>
    <w:p w14:paraId="2762E616" w14:textId="6061E0CF" w:rsidR="00774629" w:rsidRPr="00AE0D29" w:rsidRDefault="00774629" w:rsidP="001B3C6E">
      <w:pPr>
        <w:rPr>
          <w:rFonts w:ascii="Book Antiqua" w:hAnsi="Book Antiqua"/>
          <w:sz w:val="23"/>
          <w:szCs w:val="23"/>
        </w:rPr>
      </w:pPr>
    </w:p>
    <w:p w14:paraId="25FA536C" w14:textId="3223A03B" w:rsidR="00774629" w:rsidRPr="00AE0D29" w:rsidRDefault="00774629" w:rsidP="00774629">
      <w:pPr>
        <w:jc w:val="center"/>
        <w:rPr>
          <w:rFonts w:ascii="Book Antiqua" w:hAnsi="Book Antiqua"/>
          <w:sz w:val="23"/>
          <w:szCs w:val="23"/>
        </w:rPr>
      </w:pPr>
      <w:r w:rsidRPr="00AE0D29">
        <w:rPr>
          <w:rFonts w:ascii="Book Antiqua" w:hAnsi="Book Antiqua"/>
          <w:sz w:val="23"/>
          <w:szCs w:val="23"/>
        </w:rPr>
        <w:lastRenderedPageBreak/>
        <w:t>§ 11.</w:t>
      </w:r>
    </w:p>
    <w:p w14:paraId="53EB43A3" w14:textId="77777777" w:rsidR="00774629" w:rsidRPr="00AE0D29" w:rsidRDefault="00774629" w:rsidP="00A25C66">
      <w:pPr>
        <w:jc w:val="both"/>
        <w:rPr>
          <w:rFonts w:ascii="Book Antiqua" w:hAnsi="Book Antiqua"/>
          <w:sz w:val="23"/>
          <w:szCs w:val="23"/>
        </w:rPr>
      </w:pPr>
      <w:r w:rsidRPr="00AE0D29">
        <w:rPr>
          <w:rFonts w:ascii="Book Antiqua" w:hAnsi="Book Antiqua"/>
          <w:sz w:val="23"/>
          <w:szCs w:val="23"/>
        </w:rPr>
        <w:t>1. W przypadku przyznania dotacji niższej niż wnioskowana, przed podpisaniem umowy Beneficjent może:</w:t>
      </w:r>
    </w:p>
    <w:p w14:paraId="038EA9F9" w14:textId="77777777" w:rsidR="00774629" w:rsidRPr="00AE0D29" w:rsidRDefault="00774629" w:rsidP="00A25C66">
      <w:pPr>
        <w:jc w:val="both"/>
        <w:rPr>
          <w:rFonts w:ascii="Book Antiqua" w:hAnsi="Book Antiqua"/>
          <w:sz w:val="23"/>
          <w:szCs w:val="23"/>
        </w:rPr>
      </w:pPr>
      <w:r w:rsidRPr="00AE0D29">
        <w:rPr>
          <w:rFonts w:ascii="Book Antiqua" w:hAnsi="Book Antiqua"/>
          <w:sz w:val="23"/>
          <w:szCs w:val="23"/>
        </w:rPr>
        <w:t>1) zmniejszyć zakres rzeczowy i finansowy zadania określonego w kosztorysie proporcjonalnie do przyznanej kwoty dotacji przy zachowaniu procentowego udziału dotacji w całkowitym koszcie zadania na poziomie nie wyższym niż zadeklarowany we wniosku;</w:t>
      </w:r>
    </w:p>
    <w:p w14:paraId="131B5C33" w14:textId="77777777" w:rsidR="00774629" w:rsidRPr="00AE0D29" w:rsidRDefault="00774629" w:rsidP="00A25C66">
      <w:pPr>
        <w:jc w:val="both"/>
        <w:rPr>
          <w:rFonts w:ascii="Book Antiqua" w:hAnsi="Book Antiqua"/>
          <w:sz w:val="23"/>
          <w:szCs w:val="23"/>
        </w:rPr>
      </w:pPr>
      <w:r w:rsidRPr="00AE0D29">
        <w:rPr>
          <w:rFonts w:ascii="Book Antiqua" w:hAnsi="Book Antiqua"/>
          <w:sz w:val="23"/>
          <w:szCs w:val="23"/>
        </w:rPr>
        <w:t>2) zwiększyć finansowy wkład własny i zrealizować zadanie w pełnym zakresie, tj. w zakresie przedstawionym we wniosku;</w:t>
      </w:r>
    </w:p>
    <w:p w14:paraId="1BACC07C" w14:textId="77777777" w:rsidR="00774629" w:rsidRPr="00AE0D29" w:rsidRDefault="00774629" w:rsidP="00A25C66">
      <w:pPr>
        <w:jc w:val="both"/>
        <w:rPr>
          <w:rFonts w:ascii="Book Antiqua" w:hAnsi="Book Antiqua"/>
          <w:sz w:val="23"/>
          <w:szCs w:val="23"/>
        </w:rPr>
      </w:pPr>
      <w:r w:rsidRPr="00AE0D29">
        <w:rPr>
          <w:rFonts w:ascii="Book Antiqua" w:hAnsi="Book Antiqua"/>
          <w:sz w:val="23"/>
          <w:szCs w:val="23"/>
        </w:rPr>
        <w:t>3) odstąpić od zawarcia umowy.</w:t>
      </w:r>
    </w:p>
    <w:p w14:paraId="4D61121D" w14:textId="77777777" w:rsidR="00774629" w:rsidRPr="00AE0D29" w:rsidRDefault="00774629" w:rsidP="00A25C66">
      <w:pPr>
        <w:jc w:val="both"/>
        <w:rPr>
          <w:rFonts w:ascii="Book Antiqua" w:hAnsi="Book Antiqua"/>
          <w:sz w:val="23"/>
          <w:szCs w:val="23"/>
        </w:rPr>
      </w:pPr>
      <w:r w:rsidRPr="00AE0D29">
        <w:rPr>
          <w:rFonts w:ascii="Book Antiqua" w:hAnsi="Book Antiqua"/>
          <w:sz w:val="23"/>
          <w:szCs w:val="23"/>
        </w:rPr>
        <w:t>2. Beneficjent przed zawarciem umowy jest zobowiązany złożyć:</w:t>
      </w:r>
    </w:p>
    <w:p w14:paraId="2000BDCD" w14:textId="77777777" w:rsidR="00774629" w:rsidRPr="00AE0D29" w:rsidRDefault="00774629" w:rsidP="00A25C66">
      <w:pPr>
        <w:jc w:val="both"/>
        <w:rPr>
          <w:rFonts w:ascii="Book Antiqua" w:hAnsi="Book Antiqua"/>
          <w:sz w:val="23"/>
          <w:szCs w:val="23"/>
        </w:rPr>
      </w:pPr>
      <w:r w:rsidRPr="00AE0D29">
        <w:rPr>
          <w:rFonts w:ascii="Book Antiqua" w:hAnsi="Book Antiqua"/>
          <w:sz w:val="23"/>
          <w:szCs w:val="23"/>
        </w:rPr>
        <w:t>1) zaktualizowany harmonogram i kosztorys zadania w przypadku otrzymania dotacji niższej niż wnioskowana;</w:t>
      </w:r>
    </w:p>
    <w:p w14:paraId="577E1E17" w14:textId="77777777" w:rsidR="00774629" w:rsidRPr="00AE0D29" w:rsidRDefault="00774629" w:rsidP="00A25C66">
      <w:pPr>
        <w:jc w:val="both"/>
        <w:rPr>
          <w:rFonts w:ascii="Book Antiqua" w:hAnsi="Book Antiqua"/>
          <w:sz w:val="23"/>
          <w:szCs w:val="23"/>
        </w:rPr>
      </w:pPr>
      <w:r w:rsidRPr="00AE0D29">
        <w:rPr>
          <w:rFonts w:ascii="Book Antiqua" w:hAnsi="Book Antiqua"/>
          <w:sz w:val="23"/>
          <w:szCs w:val="23"/>
        </w:rPr>
        <w:t>2) oświadczenie dotyczące rachunku bankowego Beneficjenta.</w:t>
      </w:r>
    </w:p>
    <w:p w14:paraId="1C55302D" w14:textId="10932A50" w:rsidR="00774629" w:rsidRPr="00AE0D29" w:rsidRDefault="00774629" w:rsidP="00A25C66">
      <w:pPr>
        <w:jc w:val="both"/>
        <w:rPr>
          <w:rFonts w:ascii="Book Antiqua" w:hAnsi="Book Antiqua"/>
          <w:sz w:val="23"/>
          <w:szCs w:val="23"/>
        </w:rPr>
      </w:pPr>
      <w:r w:rsidRPr="00AE0D29">
        <w:rPr>
          <w:rFonts w:ascii="Book Antiqua" w:hAnsi="Book Antiqua"/>
          <w:sz w:val="23"/>
          <w:szCs w:val="23"/>
        </w:rPr>
        <w:t>3. Dokumenty, o których mowa w ust. 2, Beneficjent składa w terminie do 14 dni od daty upublicznienia informacji o przyznaniu dotacji w sposób określony w § 10 ust. 3.</w:t>
      </w:r>
    </w:p>
    <w:p w14:paraId="0B25DD55" w14:textId="77777777" w:rsidR="00774629" w:rsidRPr="00AE0D29" w:rsidRDefault="00774629" w:rsidP="00A25C66">
      <w:pPr>
        <w:jc w:val="both"/>
        <w:rPr>
          <w:rFonts w:ascii="Book Antiqua" w:hAnsi="Book Antiqua"/>
          <w:sz w:val="23"/>
          <w:szCs w:val="23"/>
        </w:rPr>
      </w:pPr>
      <w:r w:rsidRPr="00AE0D29">
        <w:rPr>
          <w:rFonts w:ascii="Book Antiqua" w:hAnsi="Book Antiqua"/>
          <w:sz w:val="23"/>
          <w:szCs w:val="23"/>
        </w:rPr>
        <w:t>4. Niepodpisanie przez Beneficjenta umowy w ciągu 14 dni od chwili otrzymania projektu umowy jest równoznaczne z rezygnacją z dotacji.</w:t>
      </w:r>
    </w:p>
    <w:p w14:paraId="46A8B515" w14:textId="77777777" w:rsidR="00774629" w:rsidRPr="00AE0D29" w:rsidRDefault="00774629" w:rsidP="00A25C66">
      <w:pPr>
        <w:jc w:val="both"/>
        <w:rPr>
          <w:rFonts w:ascii="Book Antiqua" w:hAnsi="Book Antiqua"/>
          <w:sz w:val="23"/>
          <w:szCs w:val="23"/>
        </w:rPr>
      </w:pPr>
      <w:r w:rsidRPr="00AE0D29">
        <w:rPr>
          <w:rFonts w:ascii="Book Antiqua" w:hAnsi="Book Antiqua"/>
          <w:sz w:val="23"/>
          <w:szCs w:val="23"/>
        </w:rPr>
        <w:t>5. Przekazanie dotacji następuje na rachunek bankowy Beneficjenta wskazany w zawartej umowie.</w:t>
      </w:r>
    </w:p>
    <w:p w14:paraId="5137D11A" w14:textId="77777777" w:rsidR="00774629" w:rsidRPr="00AE0D29" w:rsidRDefault="00774629" w:rsidP="00A25C66">
      <w:pPr>
        <w:jc w:val="both"/>
        <w:rPr>
          <w:rFonts w:ascii="Book Antiqua" w:hAnsi="Book Antiqua"/>
          <w:sz w:val="23"/>
          <w:szCs w:val="23"/>
        </w:rPr>
      </w:pPr>
      <w:r w:rsidRPr="00AE0D29">
        <w:rPr>
          <w:rFonts w:ascii="Book Antiqua" w:hAnsi="Book Antiqua"/>
          <w:sz w:val="23"/>
          <w:szCs w:val="23"/>
        </w:rPr>
        <w:t>6. W ramach dotacji mogą być finansowane wyłącznie wydatki ponoszone w okresie obowiązywania umowy.</w:t>
      </w:r>
    </w:p>
    <w:p w14:paraId="1F344DDF" w14:textId="77777777" w:rsidR="00774629" w:rsidRPr="00AE0D29" w:rsidRDefault="00774629" w:rsidP="00774629">
      <w:pPr>
        <w:rPr>
          <w:rFonts w:ascii="Book Antiqua" w:hAnsi="Book Antiqua"/>
          <w:sz w:val="23"/>
          <w:szCs w:val="23"/>
        </w:rPr>
      </w:pPr>
    </w:p>
    <w:p w14:paraId="601C62D8" w14:textId="7C9CC6A0" w:rsidR="00774629" w:rsidRPr="00AE0D29" w:rsidRDefault="00774629" w:rsidP="00774629">
      <w:pPr>
        <w:jc w:val="center"/>
        <w:rPr>
          <w:rFonts w:ascii="Book Antiqua" w:hAnsi="Book Antiqua"/>
          <w:sz w:val="23"/>
          <w:szCs w:val="23"/>
        </w:rPr>
      </w:pPr>
      <w:r w:rsidRPr="00AE0D29">
        <w:rPr>
          <w:rFonts w:ascii="Book Antiqua" w:hAnsi="Book Antiqua"/>
          <w:sz w:val="23"/>
          <w:szCs w:val="23"/>
        </w:rPr>
        <w:t>§ 12.</w:t>
      </w:r>
      <w:r w:rsidR="00FF790F" w:rsidRPr="00AE0D29">
        <w:rPr>
          <w:rFonts w:ascii="Book Antiqua" w:hAnsi="Book Antiqua"/>
          <w:sz w:val="23"/>
          <w:szCs w:val="23"/>
        </w:rPr>
        <w:t xml:space="preserve"> </w:t>
      </w:r>
    </w:p>
    <w:p w14:paraId="655DB08E" w14:textId="67C733D5" w:rsidR="00774629" w:rsidRPr="00AE0D29" w:rsidRDefault="00774629" w:rsidP="00A25C66">
      <w:pPr>
        <w:jc w:val="both"/>
        <w:rPr>
          <w:rFonts w:ascii="Book Antiqua" w:hAnsi="Book Antiqua"/>
          <w:sz w:val="23"/>
          <w:szCs w:val="23"/>
        </w:rPr>
      </w:pPr>
      <w:r w:rsidRPr="00AE0D29">
        <w:rPr>
          <w:rFonts w:ascii="Book Antiqua" w:hAnsi="Book Antiqua"/>
          <w:sz w:val="23"/>
          <w:szCs w:val="23"/>
        </w:rPr>
        <w:t>1. Beneficjent jest zobowiązany do:</w:t>
      </w:r>
    </w:p>
    <w:p w14:paraId="564B16D2" w14:textId="32D5964D" w:rsidR="00774629" w:rsidRPr="00AE0D29" w:rsidRDefault="00774629" w:rsidP="00A25C66">
      <w:pPr>
        <w:jc w:val="both"/>
        <w:rPr>
          <w:rFonts w:ascii="Book Antiqua" w:hAnsi="Book Antiqua"/>
          <w:sz w:val="23"/>
          <w:szCs w:val="23"/>
        </w:rPr>
      </w:pPr>
      <w:r w:rsidRPr="00AE0D29">
        <w:rPr>
          <w:rFonts w:ascii="Book Antiqua" w:hAnsi="Book Antiqua"/>
          <w:sz w:val="23"/>
          <w:szCs w:val="23"/>
        </w:rPr>
        <w:t xml:space="preserve">1) zamieszczania we wszystkich materiałach informacyjnych, promocyjnych i wydawnictwach oraz w kontaktach z mediami informacji o dotacji otrzymanej </w:t>
      </w:r>
      <w:r w:rsidR="00FF790F" w:rsidRPr="00AE0D29">
        <w:rPr>
          <w:rFonts w:ascii="Book Antiqua" w:hAnsi="Book Antiqua"/>
          <w:sz w:val="23"/>
          <w:szCs w:val="23"/>
        </w:rPr>
        <w:t xml:space="preserve"> </w:t>
      </w:r>
      <w:r w:rsidRPr="00AE0D29">
        <w:rPr>
          <w:rFonts w:ascii="Book Antiqua" w:hAnsi="Book Antiqua"/>
          <w:sz w:val="23"/>
          <w:szCs w:val="23"/>
        </w:rPr>
        <w:t>z budżetu Powiatu Grójeckiego;</w:t>
      </w:r>
    </w:p>
    <w:p w14:paraId="27C37C96" w14:textId="3CBB9794" w:rsidR="00774629" w:rsidRPr="00AE0D29" w:rsidRDefault="00774629" w:rsidP="00A25C66">
      <w:pPr>
        <w:jc w:val="both"/>
        <w:rPr>
          <w:rFonts w:ascii="Book Antiqua" w:hAnsi="Book Antiqua"/>
          <w:sz w:val="23"/>
          <w:szCs w:val="23"/>
        </w:rPr>
      </w:pPr>
      <w:r w:rsidRPr="00AE0D29">
        <w:rPr>
          <w:rFonts w:ascii="Book Antiqua" w:hAnsi="Book Antiqua"/>
          <w:sz w:val="23"/>
          <w:szCs w:val="23"/>
        </w:rPr>
        <w:t xml:space="preserve">2) promocji realizowanego zadania poprzez umieszczenie w widocznym miejscu tablicy informacyjnej. </w:t>
      </w:r>
    </w:p>
    <w:p w14:paraId="118F4955" w14:textId="77777777" w:rsidR="00774629" w:rsidRPr="00AE0D29" w:rsidRDefault="00774629" w:rsidP="00A25C66">
      <w:pPr>
        <w:jc w:val="both"/>
        <w:rPr>
          <w:rFonts w:ascii="Book Antiqua" w:hAnsi="Book Antiqua"/>
          <w:sz w:val="23"/>
          <w:szCs w:val="23"/>
        </w:rPr>
      </w:pPr>
      <w:r w:rsidRPr="00AE0D29">
        <w:rPr>
          <w:rFonts w:ascii="Book Antiqua" w:hAnsi="Book Antiqua"/>
          <w:sz w:val="23"/>
          <w:szCs w:val="23"/>
        </w:rPr>
        <w:t>2. Wydatki związane z promocją zadania nie mogą być finansowane z dotacji.</w:t>
      </w:r>
    </w:p>
    <w:p w14:paraId="40FCF641" w14:textId="0750C255" w:rsidR="00774629" w:rsidRPr="00AE0D29" w:rsidRDefault="00774629" w:rsidP="00A25C66">
      <w:pPr>
        <w:jc w:val="both"/>
        <w:rPr>
          <w:rFonts w:ascii="Book Antiqua" w:hAnsi="Book Antiqua"/>
          <w:sz w:val="23"/>
          <w:szCs w:val="23"/>
        </w:rPr>
      </w:pPr>
      <w:r w:rsidRPr="00AE0D29">
        <w:rPr>
          <w:rFonts w:ascii="Book Antiqua" w:hAnsi="Book Antiqua"/>
          <w:sz w:val="23"/>
          <w:szCs w:val="23"/>
        </w:rPr>
        <w:t>3. Przyznanie dotacji nie oznacza, że Powiat Grójecki przejmuje odpowiedzialność za zobowiązania, wierzytelności oraz działalność podmiotu, którego zadanie uzyskało dotację ani też za zabytek, którego dotyczy udzielona dotacja.</w:t>
      </w:r>
    </w:p>
    <w:p w14:paraId="437FF42E" w14:textId="2604D051" w:rsidR="00774629" w:rsidRPr="00AE0D29" w:rsidRDefault="00774629" w:rsidP="00A25C66">
      <w:pPr>
        <w:jc w:val="both"/>
        <w:rPr>
          <w:rFonts w:ascii="Book Antiqua" w:hAnsi="Book Antiqua"/>
          <w:sz w:val="23"/>
          <w:szCs w:val="23"/>
        </w:rPr>
      </w:pPr>
      <w:r w:rsidRPr="00AE0D29">
        <w:rPr>
          <w:rFonts w:ascii="Book Antiqua" w:hAnsi="Book Antiqua"/>
          <w:sz w:val="23"/>
          <w:szCs w:val="23"/>
        </w:rPr>
        <w:t>4. W przypadku stwierdzenia wykorzystania dotacji niezgodnie z umową Beneficjent traci prawo do ubiegania się o dotację z budżetu Powiatu Grójeckiego przez kolejne trzy lata od daty stwierdzenia.</w:t>
      </w:r>
    </w:p>
    <w:p w14:paraId="4B043569" w14:textId="77777777" w:rsidR="00EF3A02" w:rsidRPr="00AE0D29" w:rsidRDefault="00EF3A02" w:rsidP="00EF3A02">
      <w:pPr>
        <w:rPr>
          <w:rFonts w:ascii="Book Antiqua" w:hAnsi="Book Antiqua"/>
          <w:sz w:val="23"/>
          <w:szCs w:val="23"/>
        </w:rPr>
      </w:pPr>
    </w:p>
    <w:p w14:paraId="1AE91807" w14:textId="3B5611D2" w:rsidR="001B3C6E" w:rsidRPr="00AE0D29" w:rsidRDefault="00EF3A02" w:rsidP="001B3C6E">
      <w:pPr>
        <w:jc w:val="center"/>
        <w:rPr>
          <w:rFonts w:ascii="Book Antiqua" w:hAnsi="Book Antiqua"/>
          <w:sz w:val="23"/>
          <w:szCs w:val="23"/>
        </w:rPr>
      </w:pPr>
      <w:r w:rsidRPr="00AE0D29">
        <w:rPr>
          <w:rFonts w:ascii="Book Antiqua" w:hAnsi="Book Antiqua"/>
          <w:sz w:val="23"/>
          <w:szCs w:val="23"/>
        </w:rPr>
        <w:t xml:space="preserve">§ </w:t>
      </w:r>
      <w:r w:rsidR="001B3C6E" w:rsidRPr="00AE0D29">
        <w:rPr>
          <w:rFonts w:ascii="Book Antiqua" w:hAnsi="Book Antiqua"/>
          <w:sz w:val="23"/>
          <w:szCs w:val="23"/>
        </w:rPr>
        <w:t>1</w:t>
      </w:r>
      <w:r w:rsidR="00774629" w:rsidRPr="00AE0D29">
        <w:rPr>
          <w:rFonts w:ascii="Book Antiqua" w:hAnsi="Book Antiqua"/>
          <w:sz w:val="23"/>
          <w:szCs w:val="23"/>
        </w:rPr>
        <w:t>3</w:t>
      </w:r>
      <w:r w:rsidRPr="00AE0D29">
        <w:rPr>
          <w:rFonts w:ascii="Book Antiqua" w:hAnsi="Book Antiqua"/>
          <w:sz w:val="23"/>
          <w:szCs w:val="23"/>
        </w:rPr>
        <w:t>.</w:t>
      </w:r>
    </w:p>
    <w:p w14:paraId="7B81EB10" w14:textId="587851DB" w:rsidR="00EF3A02" w:rsidRPr="00AE0D29" w:rsidRDefault="00EF3A02" w:rsidP="00EF3A02">
      <w:pPr>
        <w:rPr>
          <w:rFonts w:ascii="Book Antiqua" w:hAnsi="Book Antiqua"/>
          <w:sz w:val="23"/>
          <w:szCs w:val="23"/>
        </w:rPr>
      </w:pPr>
      <w:r w:rsidRPr="00AE0D29">
        <w:rPr>
          <w:rFonts w:ascii="Book Antiqua" w:hAnsi="Book Antiqua"/>
          <w:sz w:val="23"/>
          <w:szCs w:val="23"/>
        </w:rPr>
        <w:t xml:space="preserve">1. </w:t>
      </w:r>
      <w:r w:rsidR="001B3C6E" w:rsidRPr="00AE0D29">
        <w:rPr>
          <w:rFonts w:ascii="Book Antiqua" w:hAnsi="Book Antiqua"/>
          <w:sz w:val="23"/>
          <w:szCs w:val="23"/>
        </w:rPr>
        <w:t>Powiat</w:t>
      </w:r>
      <w:r w:rsidRPr="00AE0D29">
        <w:rPr>
          <w:rFonts w:ascii="Book Antiqua" w:hAnsi="Book Antiqua"/>
          <w:sz w:val="23"/>
          <w:szCs w:val="23"/>
        </w:rPr>
        <w:t xml:space="preserve"> zastrzega sobie prawo kontroli wykorzystania dotacji.</w:t>
      </w:r>
    </w:p>
    <w:p w14:paraId="6E393F94" w14:textId="1EA11535" w:rsidR="00EF3A02" w:rsidRPr="00AE0D29" w:rsidRDefault="00EF3A02" w:rsidP="00FF790F">
      <w:pPr>
        <w:jc w:val="both"/>
        <w:rPr>
          <w:rFonts w:ascii="Book Antiqua" w:hAnsi="Book Antiqua"/>
          <w:sz w:val="23"/>
          <w:szCs w:val="23"/>
        </w:rPr>
      </w:pPr>
      <w:r w:rsidRPr="00AE0D29">
        <w:rPr>
          <w:rFonts w:ascii="Book Antiqua" w:hAnsi="Book Antiqua"/>
          <w:sz w:val="23"/>
          <w:szCs w:val="23"/>
        </w:rPr>
        <w:t>2. W ramach wykonywanej kontroli podmiot obowiązany jest na każ</w:t>
      </w:r>
      <w:r w:rsidR="00D5743F" w:rsidRPr="00AE0D29">
        <w:rPr>
          <w:rFonts w:ascii="Book Antiqua" w:hAnsi="Book Antiqua"/>
          <w:sz w:val="23"/>
          <w:szCs w:val="23"/>
        </w:rPr>
        <w:t>de żądanie przedstawiciela powiatu</w:t>
      </w:r>
      <w:r w:rsidRPr="00AE0D29">
        <w:rPr>
          <w:rFonts w:ascii="Book Antiqua" w:hAnsi="Book Antiqua"/>
          <w:sz w:val="23"/>
          <w:szCs w:val="23"/>
        </w:rPr>
        <w:t xml:space="preserve"> udostępnić właściwą dokumentację oraz udzielać wyjaśnień jak również umożliwić dostęp do miejsc, gdzie jest realizowane zadanie.</w:t>
      </w:r>
    </w:p>
    <w:p w14:paraId="19C84A29" w14:textId="77777777" w:rsidR="00A17993" w:rsidRPr="00AE0D29" w:rsidRDefault="00A17993" w:rsidP="00FF790F">
      <w:pPr>
        <w:jc w:val="both"/>
        <w:rPr>
          <w:rFonts w:ascii="Book Antiqua" w:hAnsi="Book Antiqua"/>
          <w:sz w:val="23"/>
          <w:szCs w:val="23"/>
        </w:rPr>
      </w:pPr>
    </w:p>
    <w:p w14:paraId="0F484729" w14:textId="5FB13890" w:rsidR="001B3C6E" w:rsidRPr="00AE0D29" w:rsidRDefault="00EF3A02" w:rsidP="00A25C66">
      <w:pPr>
        <w:jc w:val="center"/>
        <w:rPr>
          <w:rFonts w:ascii="Book Antiqua" w:hAnsi="Book Antiqua"/>
          <w:sz w:val="23"/>
          <w:szCs w:val="23"/>
        </w:rPr>
      </w:pPr>
      <w:r w:rsidRPr="00AE0D29">
        <w:rPr>
          <w:rFonts w:ascii="Book Antiqua" w:hAnsi="Book Antiqua"/>
          <w:sz w:val="23"/>
          <w:szCs w:val="23"/>
        </w:rPr>
        <w:t xml:space="preserve">§ </w:t>
      </w:r>
      <w:r w:rsidR="001B3C6E" w:rsidRPr="00AE0D29">
        <w:rPr>
          <w:rFonts w:ascii="Book Antiqua" w:hAnsi="Book Antiqua"/>
          <w:sz w:val="23"/>
          <w:szCs w:val="23"/>
        </w:rPr>
        <w:t>1</w:t>
      </w:r>
      <w:r w:rsidR="00774629" w:rsidRPr="00AE0D29">
        <w:rPr>
          <w:rFonts w:ascii="Book Antiqua" w:hAnsi="Book Antiqua"/>
          <w:sz w:val="23"/>
          <w:szCs w:val="23"/>
        </w:rPr>
        <w:t>4</w:t>
      </w:r>
      <w:r w:rsidRPr="00AE0D29">
        <w:rPr>
          <w:rFonts w:ascii="Book Antiqua" w:hAnsi="Book Antiqua"/>
          <w:sz w:val="23"/>
          <w:szCs w:val="23"/>
        </w:rPr>
        <w:t>.</w:t>
      </w:r>
    </w:p>
    <w:p w14:paraId="2549049B" w14:textId="63BA12A7"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1. Po zakończeniu realizacji zadania, Podmiot składa sprawozdanie udzielającemu dotacji w ciągu 30 dni od dnia zakończenia realizacji zadania. Niezłożenie sprawozdania </w:t>
      </w:r>
      <w:r w:rsidR="00995C51">
        <w:rPr>
          <w:rFonts w:ascii="Book Antiqua" w:hAnsi="Book Antiqua"/>
          <w:sz w:val="23"/>
          <w:szCs w:val="23"/>
        </w:rPr>
        <w:br/>
      </w:r>
      <w:r w:rsidRPr="00AE0D29">
        <w:rPr>
          <w:rFonts w:ascii="Book Antiqua" w:hAnsi="Book Antiqua"/>
          <w:sz w:val="23"/>
          <w:szCs w:val="23"/>
        </w:rPr>
        <w:t>w terminie, wyłącza możliwość ponownego rozpatrzenia wniosku przez okres dwóch lat.</w:t>
      </w:r>
    </w:p>
    <w:p w14:paraId="7D428140" w14:textId="4291340F" w:rsidR="00EF3A02" w:rsidRPr="00AE0D29" w:rsidRDefault="00EF3A02" w:rsidP="00A25C66">
      <w:pPr>
        <w:jc w:val="both"/>
        <w:rPr>
          <w:rFonts w:ascii="Book Antiqua" w:hAnsi="Book Antiqua"/>
          <w:sz w:val="23"/>
          <w:szCs w:val="23"/>
        </w:rPr>
      </w:pPr>
      <w:r w:rsidRPr="00AE0D29">
        <w:rPr>
          <w:rFonts w:ascii="Book Antiqua" w:hAnsi="Book Antiqua"/>
          <w:sz w:val="23"/>
          <w:szCs w:val="23"/>
        </w:rPr>
        <w:lastRenderedPageBreak/>
        <w:t>2. Rozliczenie dotacji powinno nastąpić w terminie 30 dni od zakończenia realizacji zadania, jednak nie później niż do dnia 3</w:t>
      </w:r>
      <w:r w:rsidR="00FF790F" w:rsidRPr="00AE0D29">
        <w:rPr>
          <w:rFonts w:ascii="Book Antiqua" w:hAnsi="Book Antiqua"/>
          <w:sz w:val="23"/>
          <w:szCs w:val="23"/>
        </w:rPr>
        <w:t>1</w:t>
      </w:r>
      <w:r w:rsidRPr="00AE0D29">
        <w:rPr>
          <w:rFonts w:ascii="Book Antiqua" w:hAnsi="Book Antiqua"/>
          <w:sz w:val="23"/>
          <w:szCs w:val="23"/>
        </w:rPr>
        <w:t xml:space="preserve"> grudnia roku, w którym udzielana jest dotacja.</w:t>
      </w:r>
    </w:p>
    <w:p w14:paraId="7B65775F" w14:textId="77777777" w:rsidR="00EF3A02" w:rsidRPr="00AE0D29" w:rsidRDefault="00EF3A02" w:rsidP="00A25C66">
      <w:pPr>
        <w:jc w:val="both"/>
        <w:rPr>
          <w:rFonts w:ascii="Book Antiqua" w:hAnsi="Book Antiqua"/>
          <w:sz w:val="23"/>
          <w:szCs w:val="23"/>
        </w:rPr>
      </w:pPr>
      <w:r w:rsidRPr="00AE0D29">
        <w:rPr>
          <w:rFonts w:ascii="Book Antiqua" w:hAnsi="Book Antiqua"/>
          <w:sz w:val="23"/>
          <w:szCs w:val="23"/>
        </w:rPr>
        <w:t>3. Rozliczenia dokonuje się na podstawie przedkładanych rachunków lub faktur potwierdzających wykonywanie zadania.</w:t>
      </w:r>
    </w:p>
    <w:p w14:paraId="7EA172EA" w14:textId="77777777" w:rsidR="00EF3A02" w:rsidRPr="00AE0D29" w:rsidRDefault="00EF3A02" w:rsidP="00D5743F">
      <w:pPr>
        <w:jc w:val="both"/>
        <w:rPr>
          <w:rFonts w:ascii="Book Antiqua" w:hAnsi="Book Antiqua"/>
          <w:sz w:val="23"/>
          <w:szCs w:val="23"/>
        </w:rPr>
      </w:pPr>
    </w:p>
    <w:p w14:paraId="690CB581" w14:textId="55038537" w:rsidR="001B3C6E" w:rsidRPr="00AE0D29" w:rsidRDefault="00EF3A02" w:rsidP="00D5743F">
      <w:pPr>
        <w:jc w:val="center"/>
        <w:rPr>
          <w:rFonts w:ascii="Book Antiqua" w:hAnsi="Book Antiqua"/>
          <w:sz w:val="23"/>
          <w:szCs w:val="23"/>
        </w:rPr>
      </w:pPr>
      <w:r w:rsidRPr="00AE0D29">
        <w:rPr>
          <w:rFonts w:ascii="Book Antiqua" w:hAnsi="Book Antiqua"/>
          <w:sz w:val="23"/>
          <w:szCs w:val="23"/>
        </w:rPr>
        <w:t xml:space="preserve">§ </w:t>
      </w:r>
      <w:r w:rsidR="001B3C6E" w:rsidRPr="00AE0D29">
        <w:rPr>
          <w:rFonts w:ascii="Book Antiqua" w:hAnsi="Book Antiqua"/>
          <w:sz w:val="23"/>
          <w:szCs w:val="23"/>
        </w:rPr>
        <w:t>1</w:t>
      </w:r>
      <w:r w:rsidR="00774629" w:rsidRPr="00AE0D29">
        <w:rPr>
          <w:rFonts w:ascii="Book Antiqua" w:hAnsi="Book Antiqua"/>
          <w:sz w:val="23"/>
          <w:szCs w:val="23"/>
        </w:rPr>
        <w:t>5</w:t>
      </w:r>
      <w:r w:rsidRPr="00AE0D29">
        <w:rPr>
          <w:rFonts w:ascii="Book Antiqua" w:hAnsi="Book Antiqua"/>
          <w:sz w:val="23"/>
          <w:szCs w:val="23"/>
        </w:rPr>
        <w:t>.</w:t>
      </w:r>
    </w:p>
    <w:p w14:paraId="12C28182" w14:textId="0C5CE7BA" w:rsidR="00EF3A02" w:rsidRPr="00EC40BF" w:rsidRDefault="00EF3A02" w:rsidP="00D5743F">
      <w:pPr>
        <w:jc w:val="both"/>
        <w:rPr>
          <w:rFonts w:ascii="Book Antiqua" w:hAnsi="Book Antiqua"/>
          <w:color w:val="000000" w:themeColor="text1"/>
          <w:sz w:val="23"/>
          <w:szCs w:val="23"/>
        </w:rPr>
      </w:pPr>
      <w:r w:rsidRPr="00EC40BF">
        <w:rPr>
          <w:rFonts w:ascii="Book Antiqua" w:hAnsi="Book Antiqua"/>
          <w:color w:val="000000" w:themeColor="text1"/>
          <w:sz w:val="23"/>
          <w:szCs w:val="23"/>
        </w:rPr>
        <w:t>S</w:t>
      </w:r>
      <w:r w:rsidR="00257C1F" w:rsidRPr="00EC40BF">
        <w:rPr>
          <w:rFonts w:ascii="Book Antiqua" w:hAnsi="Book Antiqua"/>
          <w:color w:val="000000" w:themeColor="text1"/>
          <w:sz w:val="23"/>
          <w:szCs w:val="23"/>
        </w:rPr>
        <w:t>prawozdanie, o którym mowa w § 14</w:t>
      </w:r>
      <w:r w:rsidRPr="00EC40BF">
        <w:rPr>
          <w:rFonts w:ascii="Book Antiqua" w:hAnsi="Book Antiqua"/>
          <w:color w:val="000000" w:themeColor="text1"/>
          <w:sz w:val="23"/>
          <w:szCs w:val="23"/>
        </w:rPr>
        <w:t xml:space="preserve"> ust. 1 </w:t>
      </w:r>
      <w:r w:rsidR="001B3C6E" w:rsidRPr="00EC40BF">
        <w:rPr>
          <w:rFonts w:ascii="Book Antiqua" w:hAnsi="Book Antiqua"/>
          <w:color w:val="000000" w:themeColor="text1"/>
          <w:sz w:val="23"/>
          <w:szCs w:val="23"/>
        </w:rPr>
        <w:t>Zarząd Powiatu Grójeckiego</w:t>
      </w:r>
      <w:r w:rsidRPr="00EC40BF">
        <w:rPr>
          <w:rFonts w:ascii="Book Antiqua" w:hAnsi="Book Antiqua"/>
          <w:color w:val="000000" w:themeColor="text1"/>
          <w:sz w:val="23"/>
          <w:szCs w:val="23"/>
        </w:rPr>
        <w:t xml:space="preserve">  przedstawia </w:t>
      </w:r>
      <w:r w:rsidR="00D5743F" w:rsidRPr="00EC40BF">
        <w:rPr>
          <w:rFonts w:ascii="Book Antiqua" w:hAnsi="Book Antiqua"/>
          <w:color w:val="000000" w:themeColor="text1"/>
          <w:sz w:val="23"/>
          <w:szCs w:val="23"/>
        </w:rPr>
        <w:t xml:space="preserve">komisji właściwej do opiniowania budżetu </w:t>
      </w:r>
      <w:r w:rsidRPr="00EC40BF">
        <w:rPr>
          <w:rFonts w:ascii="Book Antiqua" w:hAnsi="Book Antiqua"/>
          <w:color w:val="000000" w:themeColor="text1"/>
          <w:sz w:val="23"/>
          <w:szCs w:val="23"/>
        </w:rPr>
        <w:t>i właściwej merytorycznej komisji Rady</w:t>
      </w:r>
      <w:r w:rsidR="001B3C6E" w:rsidRPr="00EC40BF">
        <w:rPr>
          <w:rFonts w:ascii="Book Antiqua" w:hAnsi="Book Antiqua"/>
          <w:color w:val="000000" w:themeColor="text1"/>
          <w:sz w:val="23"/>
          <w:szCs w:val="23"/>
        </w:rPr>
        <w:t xml:space="preserve"> Powiatu</w:t>
      </w:r>
      <w:r w:rsidRPr="00EC40BF">
        <w:rPr>
          <w:rFonts w:ascii="Book Antiqua" w:hAnsi="Book Antiqua"/>
          <w:color w:val="000000" w:themeColor="text1"/>
          <w:sz w:val="23"/>
          <w:szCs w:val="23"/>
        </w:rPr>
        <w:t>.</w:t>
      </w:r>
    </w:p>
    <w:p w14:paraId="4AEF0D80" w14:textId="77777777" w:rsidR="00EF3A02" w:rsidRPr="00EC40BF" w:rsidRDefault="00EF3A02" w:rsidP="00EF3A02">
      <w:pPr>
        <w:rPr>
          <w:rFonts w:ascii="Book Antiqua" w:hAnsi="Book Antiqua"/>
          <w:color w:val="000000" w:themeColor="text1"/>
          <w:sz w:val="23"/>
          <w:szCs w:val="23"/>
        </w:rPr>
      </w:pPr>
    </w:p>
    <w:p w14:paraId="0CCEBA10" w14:textId="2A30AF90" w:rsidR="001B3C6E" w:rsidRPr="00EC40BF" w:rsidRDefault="00EF3A02" w:rsidP="001B3C6E">
      <w:pPr>
        <w:jc w:val="center"/>
        <w:rPr>
          <w:rFonts w:ascii="Book Antiqua" w:hAnsi="Book Antiqua"/>
          <w:color w:val="000000" w:themeColor="text1"/>
          <w:sz w:val="23"/>
          <w:szCs w:val="23"/>
        </w:rPr>
      </w:pPr>
      <w:r w:rsidRPr="00EC40BF">
        <w:rPr>
          <w:rFonts w:ascii="Book Antiqua" w:hAnsi="Book Antiqua"/>
          <w:color w:val="000000" w:themeColor="text1"/>
          <w:sz w:val="23"/>
          <w:szCs w:val="23"/>
        </w:rPr>
        <w:t>§ 1</w:t>
      </w:r>
      <w:r w:rsidR="00774629" w:rsidRPr="00EC40BF">
        <w:rPr>
          <w:rFonts w:ascii="Book Antiqua" w:hAnsi="Book Antiqua"/>
          <w:color w:val="000000" w:themeColor="text1"/>
          <w:sz w:val="23"/>
          <w:szCs w:val="23"/>
        </w:rPr>
        <w:t>6</w:t>
      </w:r>
      <w:r w:rsidRPr="00EC40BF">
        <w:rPr>
          <w:rFonts w:ascii="Book Antiqua" w:hAnsi="Book Antiqua"/>
          <w:color w:val="000000" w:themeColor="text1"/>
          <w:sz w:val="23"/>
          <w:szCs w:val="23"/>
        </w:rPr>
        <w:t>.</w:t>
      </w:r>
    </w:p>
    <w:p w14:paraId="78494C99" w14:textId="0379D8D1" w:rsidR="00D5743F" w:rsidRPr="00EC40BF" w:rsidRDefault="00D5743F" w:rsidP="00D5743F">
      <w:pPr>
        <w:jc w:val="both"/>
        <w:rPr>
          <w:rFonts w:ascii="Book Antiqua" w:hAnsi="Book Antiqua"/>
          <w:color w:val="000000" w:themeColor="text1"/>
          <w:sz w:val="23"/>
          <w:szCs w:val="23"/>
        </w:rPr>
      </w:pPr>
      <w:r w:rsidRPr="00EC40BF">
        <w:rPr>
          <w:rFonts w:ascii="Book Antiqua" w:hAnsi="Book Antiqua"/>
          <w:color w:val="000000" w:themeColor="text1"/>
          <w:sz w:val="23"/>
          <w:szCs w:val="23"/>
        </w:rPr>
        <w:t>Uchwalenie Regulaminu udzielania dotacji na prace konserwatorskie, restauratorskie lub roboty budowlane przy zabytku wpisanym do rejestru powierza się Zarządowi Powiatu Grójeckiego</w:t>
      </w:r>
    </w:p>
    <w:p w14:paraId="2F0C7EC5" w14:textId="77777777" w:rsidR="00D5743F" w:rsidRPr="00AE0D29" w:rsidRDefault="00D5743F" w:rsidP="00D5743F">
      <w:pPr>
        <w:jc w:val="center"/>
        <w:rPr>
          <w:rFonts w:ascii="Book Antiqua" w:hAnsi="Book Antiqua"/>
          <w:sz w:val="23"/>
          <w:szCs w:val="23"/>
        </w:rPr>
      </w:pPr>
    </w:p>
    <w:p w14:paraId="0D6828B5" w14:textId="4DA58C95" w:rsidR="00D5743F" w:rsidRPr="00AE0D29" w:rsidRDefault="00D5743F" w:rsidP="00D5743F">
      <w:pPr>
        <w:jc w:val="center"/>
        <w:rPr>
          <w:rFonts w:ascii="Book Antiqua" w:hAnsi="Book Antiqua"/>
          <w:sz w:val="23"/>
          <w:szCs w:val="23"/>
        </w:rPr>
      </w:pPr>
      <w:r w:rsidRPr="00AE0D29">
        <w:rPr>
          <w:rFonts w:ascii="Book Antiqua" w:hAnsi="Book Antiqua"/>
          <w:sz w:val="23"/>
          <w:szCs w:val="23"/>
        </w:rPr>
        <w:t>§ 17.</w:t>
      </w:r>
    </w:p>
    <w:p w14:paraId="4FE5C6F5" w14:textId="766192D3"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Wykonanie uchwały powierza się </w:t>
      </w:r>
      <w:r w:rsidR="001B3C6E" w:rsidRPr="00AE0D29">
        <w:rPr>
          <w:rFonts w:ascii="Book Antiqua" w:hAnsi="Book Antiqua"/>
          <w:sz w:val="23"/>
          <w:szCs w:val="23"/>
        </w:rPr>
        <w:t>Zarządowi Powiatu Grójeckiego</w:t>
      </w:r>
    </w:p>
    <w:p w14:paraId="3D0E8E94" w14:textId="77777777" w:rsidR="00EF3A02" w:rsidRPr="00AE0D29" w:rsidRDefault="00EF3A02" w:rsidP="00EF3A02">
      <w:pPr>
        <w:rPr>
          <w:rFonts w:ascii="Book Antiqua" w:hAnsi="Book Antiqua"/>
          <w:sz w:val="23"/>
          <w:szCs w:val="23"/>
        </w:rPr>
      </w:pPr>
    </w:p>
    <w:p w14:paraId="0726CE07" w14:textId="5417F417" w:rsidR="001B3C6E" w:rsidRPr="00AE0D29" w:rsidRDefault="00EF3A02" w:rsidP="001B3C6E">
      <w:pPr>
        <w:jc w:val="center"/>
        <w:rPr>
          <w:rFonts w:ascii="Book Antiqua" w:hAnsi="Book Antiqua"/>
          <w:sz w:val="23"/>
          <w:szCs w:val="23"/>
        </w:rPr>
      </w:pPr>
      <w:r w:rsidRPr="00AE0D29">
        <w:rPr>
          <w:rFonts w:ascii="Book Antiqua" w:hAnsi="Book Antiqua"/>
          <w:sz w:val="23"/>
          <w:szCs w:val="23"/>
        </w:rPr>
        <w:t>§ 1</w:t>
      </w:r>
      <w:r w:rsidR="00D5743F" w:rsidRPr="00AE0D29">
        <w:rPr>
          <w:rFonts w:ascii="Book Antiqua" w:hAnsi="Book Antiqua"/>
          <w:sz w:val="23"/>
          <w:szCs w:val="23"/>
        </w:rPr>
        <w:t>8</w:t>
      </w:r>
      <w:r w:rsidRPr="00AE0D29">
        <w:rPr>
          <w:rFonts w:ascii="Book Antiqua" w:hAnsi="Book Antiqua"/>
          <w:sz w:val="23"/>
          <w:szCs w:val="23"/>
        </w:rPr>
        <w:t>.</w:t>
      </w:r>
    </w:p>
    <w:p w14:paraId="72809AFB" w14:textId="1FE0E151" w:rsidR="00EF3A02" w:rsidRPr="00AE0D29" w:rsidRDefault="00EF3A02" w:rsidP="00A25C66">
      <w:pPr>
        <w:jc w:val="both"/>
        <w:rPr>
          <w:rFonts w:ascii="Book Antiqua" w:hAnsi="Book Antiqua"/>
          <w:sz w:val="23"/>
          <w:szCs w:val="23"/>
        </w:rPr>
      </w:pPr>
      <w:r w:rsidRPr="00AE0D29">
        <w:rPr>
          <w:rFonts w:ascii="Book Antiqua" w:hAnsi="Book Antiqua"/>
          <w:sz w:val="23"/>
          <w:szCs w:val="23"/>
        </w:rPr>
        <w:t xml:space="preserve">Uchwała wchodzi w życie po upływie </w:t>
      </w:r>
      <w:r w:rsidR="001B3C6E" w:rsidRPr="00AE0D29">
        <w:rPr>
          <w:rFonts w:ascii="Book Antiqua" w:hAnsi="Book Antiqua"/>
          <w:sz w:val="23"/>
          <w:szCs w:val="23"/>
        </w:rPr>
        <w:t xml:space="preserve">14 </w:t>
      </w:r>
      <w:r w:rsidRPr="00AE0D29">
        <w:rPr>
          <w:rFonts w:ascii="Book Antiqua" w:hAnsi="Book Antiqua"/>
          <w:sz w:val="23"/>
          <w:szCs w:val="23"/>
        </w:rPr>
        <w:t>dni</w:t>
      </w:r>
      <w:r w:rsidR="00D5743F" w:rsidRPr="00AE0D29">
        <w:rPr>
          <w:rFonts w:ascii="Book Antiqua" w:hAnsi="Book Antiqua"/>
          <w:sz w:val="23"/>
          <w:szCs w:val="23"/>
        </w:rPr>
        <w:t xml:space="preserve"> od dnia ogłoszenia w Dzienniku </w:t>
      </w:r>
      <w:r w:rsidRPr="00AE0D29">
        <w:rPr>
          <w:rFonts w:ascii="Book Antiqua" w:hAnsi="Book Antiqua"/>
          <w:sz w:val="23"/>
          <w:szCs w:val="23"/>
        </w:rPr>
        <w:t xml:space="preserve">Urzędowym Województwa </w:t>
      </w:r>
      <w:r w:rsidR="001B3C6E" w:rsidRPr="00AE0D29">
        <w:rPr>
          <w:rFonts w:ascii="Book Antiqua" w:hAnsi="Book Antiqua"/>
          <w:sz w:val="23"/>
          <w:szCs w:val="23"/>
        </w:rPr>
        <w:t xml:space="preserve">Mazowieckiego. </w:t>
      </w:r>
    </w:p>
    <w:p w14:paraId="1DE6A2C5" w14:textId="3621889D" w:rsidR="000E08A0" w:rsidRPr="00AE0D29" w:rsidRDefault="000E08A0">
      <w:pPr>
        <w:rPr>
          <w:rFonts w:ascii="Book Antiqua" w:hAnsi="Book Antiqua"/>
          <w:sz w:val="23"/>
          <w:szCs w:val="23"/>
        </w:rPr>
      </w:pPr>
    </w:p>
    <w:p w14:paraId="3F82BD30" w14:textId="15A09F39" w:rsidR="009327BE" w:rsidRPr="00AE0D29" w:rsidRDefault="009327BE">
      <w:pPr>
        <w:rPr>
          <w:rFonts w:ascii="Book Antiqua" w:hAnsi="Book Antiqua"/>
          <w:sz w:val="23"/>
          <w:szCs w:val="23"/>
        </w:rPr>
      </w:pPr>
    </w:p>
    <w:p w14:paraId="4E091DCE" w14:textId="4EC94858" w:rsidR="009327BE" w:rsidRPr="00AE0D29" w:rsidRDefault="009327BE">
      <w:pPr>
        <w:rPr>
          <w:rFonts w:ascii="Book Antiqua" w:hAnsi="Book Antiqua"/>
          <w:sz w:val="23"/>
          <w:szCs w:val="23"/>
        </w:rPr>
      </w:pPr>
    </w:p>
    <w:p w14:paraId="1AE93003" w14:textId="7EE3A6F9" w:rsidR="009327BE" w:rsidRPr="00AE0D29" w:rsidRDefault="009327BE">
      <w:pPr>
        <w:rPr>
          <w:rFonts w:ascii="Book Antiqua" w:hAnsi="Book Antiqua"/>
          <w:sz w:val="23"/>
          <w:szCs w:val="23"/>
        </w:rPr>
      </w:pPr>
    </w:p>
    <w:p w14:paraId="7E898E06" w14:textId="7E1A67D9" w:rsidR="009327BE" w:rsidRPr="00AE0D29" w:rsidRDefault="009327BE">
      <w:pPr>
        <w:rPr>
          <w:rFonts w:ascii="Book Antiqua" w:hAnsi="Book Antiqua"/>
          <w:sz w:val="23"/>
          <w:szCs w:val="23"/>
        </w:rPr>
      </w:pPr>
    </w:p>
    <w:p w14:paraId="4C92CABD" w14:textId="77777777" w:rsidR="00CF2EA8" w:rsidRDefault="00CF2EA8" w:rsidP="00CF2EA8">
      <w:pPr>
        <w:ind w:firstLine="4962"/>
        <w:jc w:val="both"/>
        <w:rPr>
          <w:rFonts w:asciiTheme="majorHAnsi" w:hAnsiTheme="majorHAnsi" w:cstheme="majorHAnsi"/>
          <w:color w:val="000000"/>
          <w:lang w:eastAsia="pl-PL"/>
        </w:rPr>
      </w:pPr>
      <w:r>
        <w:rPr>
          <w:rFonts w:asciiTheme="majorHAnsi" w:hAnsiTheme="majorHAnsi" w:cstheme="majorHAnsi"/>
          <w:color w:val="000000"/>
          <w:lang w:eastAsia="pl-PL"/>
        </w:rPr>
        <w:t>Przewodniczący Rady</w:t>
      </w:r>
    </w:p>
    <w:p w14:paraId="36788C1A" w14:textId="77777777" w:rsidR="00CF2EA8" w:rsidRDefault="00CF2EA8" w:rsidP="00CF2EA8">
      <w:pPr>
        <w:ind w:firstLine="4962"/>
        <w:jc w:val="both"/>
        <w:rPr>
          <w:rFonts w:asciiTheme="majorHAnsi" w:hAnsiTheme="majorHAnsi" w:cstheme="majorHAnsi"/>
          <w:color w:val="000000"/>
          <w:lang w:eastAsia="pl-PL"/>
        </w:rPr>
      </w:pPr>
      <w:r>
        <w:rPr>
          <w:rFonts w:asciiTheme="majorHAnsi" w:hAnsiTheme="majorHAnsi" w:cstheme="majorHAnsi"/>
          <w:color w:val="000000"/>
          <w:lang w:eastAsia="pl-PL"/>
        </w:rPr>
        <w:t xml:space="preserve">   Janusz Karbowiak</w:t>
      </w:r>
    </w:p>
    <w:p w14:paraId="560EF0C8" w14:textId="163819BA" w:rsidR="009327BE" w:rsidRPr="00AE0D29" w:rsidRDefault="009327BE">
      <w:pPr>
        <w:rPr>
          <w:rFonts w:ascii="Book Antiqua" w:hAnsi="Book Antiqua"/>
          <w:sz w:val="23"/>
          <w:szCs w:val="23"/>
        </w:rPr>
      </w:pPr>
    </w:p>
    <w:p w14:paraId="013FABB9" w14:textId="02AB7FB3" w:rsidR="009327BE" w:rsidRPr="00AE0D29" w:rsidRDefault="009327BE">
      <w:pPr>
        <w:rPr>
          <w:rFonts w:ascii="Book Antiqua" w:hAnsi="Book Antiqua"/>
          <w:sz w:val="23"/>
          <w:szCs w:val="23"/>
        </w:rPr>
      </w:pPr>
    </w:p>
    <w:p w14:paraId="084E9EF1" w14:textId="4B344945" w:rsidR="009327BE" w:rsidRPr="00AE0D29" w:rsidRDefault="009327BE">
      <w:pPr>
        <w:rPr>
          <w:rFonts w:ascii="Book Antiqua" w:hAnsi="Book Antiqua"/>
          <w:sz w:val="23"/>
          <w:szCs w:val="23"/>
        </w:rPr>
      </w:pPr>
    </w:p>
    <w:p w14:paraId="2FEBB2BB" w14:textId="0034886E" w:rsidR="009327BE" w:rsidRPr="00AE0D29" w:rsidRDefault="009327BE">
      <w:pPr>
        <w:rPr>
          <w:rFonts w:ascii="Book Antiqua" w:hAnsi="Book Antiqua"/>
          <w:sz w:val="23"/>
          <w:szCs w:val="23"/>
        </w:rPr>
      </w:pPr>
    </w:p>
    <w:p w14:paraId="7A6284ED" w14:textId="3092754E" w:rsidR="009327BE" w:rsidRPr="00AE0D29" w:rsidRDefault="009327BE">
      <w:pPr>
        <w:rPr>
          <w:rFonts w:ascii="Book Antiqua" w:hAnsi="Book Antiqua"/>
          <w:sz w:val="23"/>
          <w:szCs w:val="23"/>
        </w:rPr>
      </w:pPr>
    </w:p>
    <w:p w14:paraId="7DAB0746" w14:textId="254315BF" w:rsidR="009327BE" w:rsidRPr="00AE0D29" w:rsidRDefault="009327BE">
      <w:pPr>
        <w:rPr>
          <w:rFonts w:ascii="Book Antiqua" w:hAnsi="Book Antiqua"/>
          <w:sz w:val="23"/>
          <w:szCs w:val="23"/>
        </w:rPr>
      </w:pPr>
    </w:p>
    <w:p w14:paraId="19A60A0B" w14:textId="11DC10AE" w:rsidR="009327BE" w:rsidRPr="00AE0D29" w:rsidRDefault="009327BE">
      <w:pPr>
        <w:rPr>
          <w:rFonts w:ascii="Book Antiqua" w:hAnsi="Book Antiqua"/>
          <w:sz w:val="23"/>
          <w:szCs w:val="23"/>
        </w:rPr>
      </w:pPr>
    </w:p>
    <w:p w14:paraId="42789E08" w14:textId="285362F0" w:rsidR="009327BE" w:rsidRPr="00AE0D29" w:rsidRDefault="009327BE">
      <w:pPr>
        <w:rPr>
          <w:rFonts w:ascii="Book Antiqua" w:hAnsi="Book Antiqua"/>
          <w:sz w:val="23"/>
          <w:szCs w:val="23"/>
        </w:rPr>
      </w:pPr>
    </w:p>
    <w:p w14:paraId="22075659" w14:textId="0E8860E9" w:rsidR="009327BE" w:rsidRPr="00AE0D29" w:rsidRDefault="009327BE">
      <w:pPr>
        <w:rPr>
          <w:rFonts w:ascii="Book Antiqua" w:hAnsi="Book Antiqua"/>
          <w:sz w:val="23"/>
          <w:szCs w:val="23"/>
        </w:rPr>
      </w:pPr>
    </w:p>
    <w:p w14:paraId="20FA968D" w14:textId="486E52C6" w:rsidR="009327BE" w:rsidRPr="00AE0D29" w:rsidRDefault="009327BE">
      <w:pPr>
        <w:rPr>
          <w:rFonts w:ascii="Book Antiqua" w:hAnsi="Book Antiqua"/>
          <w:sz w:val="23"/>
          <w:szCs w:val="23"/>
        </w:rPr>
      </w:pPr>
    </w:p>
    <w:p w14:paraId="4B6A4E92" w14:textId="48550C4F" w:rsidR="009327BE" w:rsidRPr="00AE0D29" w:rsidRDefault="009327BE">
      <w:pPr>
        <w:rPr>
          <w:rFonts w:ascii="Book Antiqua" w:hAnsi="Book Antiqua"/>
          <w:sz w:val="23"/>
          <w:szCs w:val="23"/>
        </w:rPr>
      </w:pPr>
    </w:p>
    <w:p w14:paraId="1CCF4FBA" w14:textId="5832667D" w:rsidR="009327BE" w:rsidRPr="00AE0D29" w:rsidRDefault="009327BE" w:rsidP="00A17993">
      <w:pPr>
        <w:spacing w:line="276" w:lineRule="auto"/>
        <w:rPr>
          <w:rFonts w:ascii="Book Antiqua" w:hAnsi="Book Antiqua"/>
          <w:sz w:val="23"/>
          <w:szCs w:val="23"/>
        </w:rPr>
      </w:pPr>
    </w:p>
    <w:p w14:paraId="4A35350B" w14:textId="77777777" w:rsidR="00AF5F21" w:rsidRDefault="00AF5F21" w:rsidP="00A17993">
      <w:pPr>
        <w:spacing w:line="276" w:lineRule="auto"/>
        <w:jc w:val="center"/>
        <w:rPr>
          <w:rFonts w:ascii="Book Antiqua" w:hAnsi="Book Antiqua"/>
          <w:b/>
          <w:bCs/>
          <w:sz w:val="23"/>
          <w:szCs w:val="23"/>
        </w:rPr>
      </w:pPr>
    </w:p>
    <w:p w14:paraId="507CDD2F" w14:textId="77777777" w:rsidR="00AF5F21" w:rsidRDefault="00AF5F21" w:rsidP="00AF5F21">
      <w:pPr>
        <w:spacing w:line="276" w:lineRule="auto"/>
        <w:rPr>
          <w:rFonts w:ascii="Book Antiqua" w:hAnsi="Book Antiqua"/>
          <w:b/>
          <w:bCs/>
          <w:sz w:val="23"/>
          <w:szCs w:val="23"/>
        </w:rPr>
      </w:pPr>
    </w:p>
    <w:p w14:paraId="08826190" w14:textId="77777777" w:rsidR="00EC40BF" w:rsidRDefault="00EC40BF" w:rsidP="00A17993">
      <w:pPr>
        <w:spacing w:line="276" w:lineRule="auto"/>
        <w:jc w:val="center"/>
        <w:rPr>
          <w:rFonts w:ascii="Book Antiqua" w:hAnsi="Book Antiqua"/>
          <w:b/>
          <w:bCs/>
          <w:sz w:val="23"/>
          <w:szCs w:val="23"/>
        </w:rPr>
      </w:pPr>
    </w:p>
    <w:p w14:paraId="5E1DF44B" w14:textId="77777777" w:rsidR="00EC40BF" w:rsidRDefault="00EC40BF" w:rsidP="00A17993">
      <w:pPr>
        <w:spacing w:line="276" w:lineRule="auto"/>
        <w:jc w:val="center"/>
        <w:rPr>
          <w:rFonts w:ascii="Book Antiqua" w:hAnsi="Book Antiqua"/>
          <w:b/>
          <w:bCs/>
          <w:sz w:val="23"/>
          <w:szCs w:val="23"/>
        </w:rPr>
      </w:pPr>
    </w:p>
    <w:p w14:paraId="155BC73C" w14:textId="77777777" w:rsidR="00EC40BF" w:rsidRDefault="00EC40BF" w:rsidP="00A17993">
      <w:pPr>
        <w:spacing w:line="276" w:lineRule="auto"/>
        <w:jc w:val="center"/>
        <w:rPr>
          <w:rFonts w:ascii="Book Antiqua" w:hAnsi="Book Antiqua"/>
          <w:b/>
          <w:bCs/>
          <w:sz w:val="23"/>
          <w:szCs w:val="23"/>
        </w:rPr>
      </w:pPr>
    </w:p>
    <w:p w14:paraId="2CF63B8C" w14:textId="77777777" w:rsidR="00EC40BF" w:rsidRDefault="00EC40BF" w:rsidP="00A17993">
      <w:pPr>
        <w:spacing w:line="276" w:lineRule="auto"/>
        <w:jc w:val="center"/>
        <w:rPr>
          <w:rFonts w:ascii="Book Antiqua" w:hAnsi="Book Antiqua"/>
          <w:b/>
          <w:bCs/>
          <w:sz w:val="23"/>
          <w:szCs w:val="23"/>
        </w:rPr>
      </w:pPr>
    </w:p>
    <w:p w14:paraId="168B0A30" w14:textId="77777777" w:rsidR="00EC40BF" w:rsidRDefault="00EC40BF" w:rsidP="00A17993">
      <w:pPr>
        <w:spacing w:line="276" w:lineRule="auto"/>
        <w:jc w:val="center"/>
        <w:rPr>
          <w:rFonts w:ascii="Book Antiqua" w:hAnsi="Book Antiqua"/>
          <w:b/>
          <w:bCs/>
          <w:sz w:val="23"/>
          <w:szCs w:val="23"/>
        </w:rPr>
      </w:pPr>
    </w:p>
    <w:p w14:paraId="34F10F21" w14:textId="77777777" w:rsidR="00EC40BF" w:rsidRDefault="00EC40BF" w:rsidP="00A17993">
      <w:pPr>
        <w:spacing w:line="276" w:lineRule="auto"/>
        <w:jc w:val="center"/>
        <w:rPr>
          <w:rFonts w:ascii="Book Antiqua" w:hAnsi="Book Antiqua"/>
          <w:b/>
          <w:bCs/>
          <w:sz w:val="23"/>
          <w:szCs w:val="23"/>
        </w:rPr>
      </w:pPr>
    </w:p>
    <w:p w14:paraId="4D683058" w14:textId="77777777" w:rsidR="00EC40BF" w:rsidRDefault="00EC40BF" w:rsidP="00A17993">
      <w:pPr>
        <w:spacing w:line="276" w:lineRule="auto"/>
        <w:jc w:val="center"/>
        <w:rPr>
          <w:rFonts w:ascii="Book Antiqua" w:hAnsi="Book Antiqua"/>
          <w:b/>
          <w:bCs/>
          <w:sz w:val="23"/>
          <w:szCs w:val="23"/>
        </w:rPr>
      </w:pPr>
    </w:p>
    <w:p w14:paraId="550676EB" w14:textId="77777777" w:rsidR="00EC40BF" w:rsidRDefault="00EC40BF" w:rsidP="00A17993">
      <w:pPr>
        <w:spacing w:line="276" w:lineRule="auto"/>
        <w:jc w:val="center"/>
        <w:rPr>
          <w:rFonts w:ascii="Book Antiqua" w:hAnsi="Book Antiqua"/>
          <w:b/>
          <w:bCs/>
          <w:sz w:val="23"/>
          <w:szCs w:val="23"/>
        </w:rPr>
      </w:pPr>
    </w:p>
    <w:p w14:paraId="2092B409" w14:textId="311385F3" w:rsidR="009327BE" w:rsidRPr="00AE0D29" w:rsidRDefault="009327BE" w:rsidP="00A17993">
      <w:pPr>
        <w:spacing w:line="276" w:lineRule="auto"/>
        <w:jc w:val="center"/>
        <w:rPr>
          <w:rFonts w:ascii="Book Antiqua" w:hAnsi="Book Antiqua"/>
          <w:b/>
          <w:bCs/>
          <w:sz w:val="23"/>
          <w:szCs w:val="23"/>
        </w:rPr>
      </w:pPr>
      <w:r w:rsidRPr="00AE0D29">
        <w:rPr>
          <w:rFonts w:ascii="Book Antiqua" w:hAnsi="Book Antiqua"/>
          <w:b/>
          <w:bCs/>
          <w:sz w:val="23"/>
          <w:szCs w:val="23"/>
        </w:rPr>
        <w:t>Uzasadnienie</w:t>
      </w:r>
    </w:p>
    <w:p w14:paraId="05F576F3" w14:textId="34E1098A" w:rsidR="00A17993" w:rsidRPr="00AE0D29" w:rsidRDefault="00A17993" w:rsidP="00A17993">
      <w:pPr>
        <w:spacing w:line="276" w:lineRule="auto"/>
        <w:rPr>
          <w:rFonts w:ascii="Book Antiqua" w:hAnsi="Book Antiqua"/>
          <w:sz w:val="23"/>
          <w:szCs w:val="23"/>
        </w:rPr>
      </w:pPr>
    </w:p>
    <w:p w14:paraId="16130EE0" w14:textId="77777777" w:rsidR="00A17993" w:rsidRPr="00AF5F21" w:rsidRDefault="00A17993" w:rsidP="00A17993">
      <w:pPr>
        <w:spacing w:line="276" w:lineRule="auto"/>
        <w:ind w:firstLine="708"/>
        <w:jc w:val="both"/>
        <w:rPr>
          <w:rFonts w:ascii="Book Antiqua" w:hAnsi="Book Antiqua" w:cs="Noto Serif"/>
          <w:sz w:val="23"/>
          <w:szCs w:val="23"/>
          <w:shd w:val="clear" w:color="auto" w:fill="FFFFFF"/>
        </w:rPr>
      </w:pPr>
      <w:r w:rsidRPr="00AF5F21">
        <w:rPr>
          <w:rFonts w:ascii="Book Antiqua" w:hAnsi="Book Antiqua" w:cs="Arial"/>
          <w:sz w:val="23"/>
          <w:szCs w:val="23"/>
          <w:shd w:val="clear" w:color="auto" w:fill="FFFFFF"/>
        </w:rPr>
        <w:t xml:space="preserve">Ustawa z  dnia 23 lipca 2003 r. o ochronie zabytków i opiece nad zabytkami (tj. Dz.U. 2022, poz. 840) w art. 81 zawiera delegację dla organów stanowiących jednostek samorządu terytorialnego do określenia zasad przyznawania </w:t>
      </w:r>
      <w:r w:rsidRPr="00AF5F21">
        <w:rPr>
          <w:rFonts w:ascii="Book Antiqua" w:hAnsi="Book Antiqua" w:cs="Noto Serif"/>
          <w:sz w:val="23"/>
          <w:szCs w:val="23"/>
          <w:shd w:val="clear" w:color="auto" w:fill="FFFFFF"/>
        </w:rPr>
        <w:t xml:space="preserve">dotacji na prace konserwatorskie, restauratorskie lub roboty budowlane przy zabytku wpisanym do rejestru lub znajdującym się w gminnej ewidencji zabytków. </w:t>
      </w:r>
    </w:p>
    <w:p w14:paraId="415F5452" w14:textId="0C6FAE34" w:rsidR="00A17993" w:rsidRPr="00AF5F21" w:rsidRDefault="00A17993" w:rsidP="00A17993">
      <w:pPr>
        <w:spacing w:line="276" w:lineRule="auto"/>
        <w:ind w:firstLine="708"/>
        <w:jc w:val="both"/>
        <w:rPr>
          <w:rFonts w:ascii="Book Antiqua" w:hAnsi="Book Antiqua" w:cs="Noto Serif"/>
          <w:sz w:val="23"/>
          <w:szCs w:val="23"/>
          <w:shd w:val="clear" w:color="auto" w:fill="FFFFFF"/>
        </w:rPr>
      </w:pPr>
      <w:r w:rsidRPr="00AF5F21">
        <w:rPr>
          <w:rFonts w:ascii="Book Antiqua" w:hAnsi="Book Antiqua" w:cs="Noto Serif"/>
          <w:sz w:val="23"/>
          <w:szCs w:val="23"/>
          <w:shd w:val="clear" w:color="auto" w:fill="FFFFFF"/>
        </w:rPr>
        <w:t>Zabytkiem zgodnie z definicją ustawy są: nieruchomość lub rzecz ruchomą, ich części lub zespoły, będące dziełem człowieka lub związane z jego działalnością i stanowiące świadectwo minionej epoki bądź zdarzenia, których zachowanie leży w interesie społecznym ze względu na posiadaną wartość historyczną, artystyczną lub naukową.</w:t>
      </w:r>
    </w:p>
    <w:p w14:paraId="77D8A640" w14:textId="2B718A42" w:rsidR="00AB5E07" w:rsidRPr="00AF5F21" w:rsidRDefault="00A17993" w:rsidP="00AF5F21">
      <w:pPr>
        <w:spacing w:line="276" w:lineRule="auto"/>
        <w:ind w:firstLine="708"/>
        <w:jc w:val="both"/>
        <w:rPr>
          <w:rFonts w:ascii="Book Antiqua" w:hAnsi="Book Antiqua" w:cs="Noto Serif"/>
          <w:sz w:val="23"/>
          <w:szCs w:val="23"/>
          <w:shd w:val="clear" w:color="auto" w:fill="FFFFFF"/>
        </w:rPr>
      </w:pPr>
      <w:r w:rsidRPr="00AF5F21">
        <w:rPr>
          <w:rFonts w:ascii="Book Antiqua" w:hAnsi="Book Antiqua" w:cs="Noto Serif"/>
          <w:sz w:val="23"/>
          <w:szCs w:val="23"/>
          <w:shd w:val="clear" w:color="auto" w:fill="FFFFFF"/>
        </w:rPr>
        <w:t xml:space="preserve">Zakres prac na wykonanie, których może zostać udzielona dotacja z budżetu powiatu określa ustawa w art. 77, i zostały uwzględnione w niniejszej uchwale. </w:t>
      </w:r>
    </w:p>
    <w:p w14:paraId="3542C21F" w14:textId="4BF7F836" w:rsidR="00A17993" w:rsidRPr="00AF5F21" w:rsidRDefault="00A17993" w:rsidP="00A17993">
      <w:pPr>
        <w:spacing w:line="276" w:lineRule="auto"/>
        <w:ind w:firstLine="708"/>
        <w:jc w:val="both"/>
        <w:rPr>
          <w:rFonts w:ascii="Book Antiqua" w:hAnsi="Book Antiqua" w:cs="Noto Serif"/>
          <w:sz w:val="23"/>
          <w:szCs w:val="23"/>
          <w:shd w:val="clear" w:color="auto" w:fill="FFFFFF"/>
        </w:rPr>
      </w:pPr>
      <w:r w:rsidRPr="00AF5F21">
        <w:rPr>
          <w:rFonts w:ascii="Book Antiqua" w:hAnsi="Book Antiqua" w:cs="Noto Serif"/>
          <w:sz w:val="23"/>
          <w:szCs w:val="23"/>
          <w:shd w:val="clear" w:color="auto" w:fill="FFFFFF"/>
        </w:rPr>
        <w:t xml:space="preserve">Wobec okoliczności, iż na terenie powiatu grójeckiego znajdują się liczne zabytki a przepisy ustawy pozwalają na udzielenie dofinansowania na określone ustawą prace konserwatorskie, restauratorskie i budowlane na zasadach ustalonych przez radę powiatu – podjęcie przedmiotowej uchwały jest konieczne i uzasadnione. </w:t>
      </w:r>
    </w:p>
    <w:p w14:paraId="02FA1E71" w14:textId="506E7AF7" w:rsidR="004169BF" w:rsidRPr="00AE0D29" w:rsidRDefault="004169BF" w:rsidP="00A17993">
      <w:pPr>
        <w:spacing w:line="276" w:lineRule="auto"/>
        <w:ind w:firstLine="708"/>
        <w:jc w:val="both"/>
        <w:rPr>
          <w:rFonts w:ascii="Book Antiqua" w:hAnsi="Book Antiqua" w:cs="Noto Serif"/>
          <w:color w:val="333333"/>
          <w:sz w:val="23"/>
          <w:szCs w:val="23"/>
          <w:shd w:val="clear" w:color="auto" w:fill="FFFFFF"/>
        </w:rPr>
      </w:pPr>
    </w:p>
    <w:p w14:paraId="39702C20" w14:textId="1F59A2AA" w:rsidR="004169BF" w:rsidRPr="00AE0D29" w:rsidRDefault="004169BF" w:rsidP="00A17993">
      <w:pPr>
        <w:spacing w:line="276" w:lineRule="auto"/>
        <w:ind w:firstLine="708"/>
        <w:jc w:val="both"/>
        <w:rPr>
          <w:rFonts w:ascii="Book Antiqua" w:hAnsi="Book Antiqua" w:cs="Noto Serif"/>
          <w:color w:val="333333"/>
          <w:sz w:val="23"/>
          <w:szCs w:val="23"/>
          <w:shd w:val="clear" w:color="auto" w:fill="FFFFFF"/>
        </w:rPr>
      </w:pPr>
    </w:p>
    <w:p w14:paraId="5F9E59F6" w14:textId="77777777" w:rsidR="00CF2EA8" w:rsidRDefault="00CF2EA8" w:rsidP="00CF2EA8">
      <w:pPr>
        <w:ind w:firstLine="4962"/>
        <w:jc w:val="both"/>
        <w:rPr>
          <w:rFonts w:asciiTheme="majorHAnsi" w:hAnsiTheme="majorHAnsi" w:cstheme="majorHAnsi"/>
          <w:color w:val="000000"/>
          <w:lang w:eastAsia="pl-PL"/>
        </w:rPr>
      </w:pPr>
      <w:r>
        <w:rPr>
          <w:rFonts w:asciiTheme="majorHAnsi" w:hAnsiTheme="majorHAnsi" w:cstheme="majorHAnsi"/>
          <w:color w:val="000000"/>
          <w:lang w:eastAsia="pl-PL"/>
        </w:rPr>
        <w:t>Przewodniczący Rady</w:t>
      </w:r>
    </w:p>
    <w:p w14:paraId="58EE1D24" w14:textId="77777777" w:rsidR="00CF2EA8" w:rsidRDefault="00CF2EA8" w:rsidP="00CF2EA8">
      <w:pPr>
        <w:ind w:firstLine="4962"/>
        <w:jc w:val="both"/>
        <w:rPr>
          <w:rFonts w:asciiTheme="majorHAnsi" w:hAnsiTheme="majorHAnsi" w:cstheme="majorHAnsi"/>
          <w:color w:val="000000"/>
          <w:lang w:eastAsia="pl-PL"/>
        </w:rPr>
      </w:pPr>
      <w:r>
        <w:rPr>
          <w:rFonts w:asciiTheme="majorHAnsi" w:hAnsiTheme="majorHAnsi" w:cstheme="majorHAnsi"/>
          <w:color w:val="000000"/>
          <w:lang w:eastAsia="pl-PL"/>
        </w:rPr>
        <w:t xml:space="preserve">   Janusz Karbowiak</w:t>
      </w:r>
    </w:p>
    <w:p w14:paraId="4CC221D5" w14:textId="4E98CC8F" w:rsidR="004169BF" w:rsidRPr="00AE0D29" w:rsidRDefault="004169BF" w:rsidP="00A17993">
      <w:pPr>
        <w:spacing w:line="276" w:lineRule="auto"/>
        <w:ind w:firstLine="708"/>
        <w:jc w:val="both"/>
        <w:rPr>
          <w:rFonts w:ascii="Book Antiqua" w:hAnsi="Book Antiqua" w:cs="Noto Serif"/>
          <w:color w:val="333333"/>
          <w:sz w:val="23"/>
          <w:szCs w:val="23"/>
          <w:shd w:val="clear" w:color="auto" w:fill="FFFFFF"/>
        </w:rPr>
      </w:pPr>
    </w:p>
    <w:p w14:paraId="56EC5E2B" w14:textId="44E577C1" w:rsidR="004169BF" w:rsidRPr="00AE0D29" w:rsidRDefault="004169BF" w:rsidP="00A17993">
      <w:pPr>
        <w:spacing w:line="276" w:lineRule="auto"/>
        <w:ind w:firstLine="708"/>
        <w:jc w:val="both"/>
        <w:rPr>
          <w:rFonts w:ascii="Book Antiqua" w:hAnsi="Book Antiqua" w:cs="Noto Serif"/>
          <w:color w:val="333333"/>
          <w:sz w:val="23"/>
          <w:szCs w:val="23"/>
          <w:shd w:val="clear" w:color="auto" w:fill="FFFFFF"/>
        </w:rPr>
      </w:pPr>
    </w:p>
    <w:p w14:paraId="323002AD" w14:textId="76E37F56" w:rsidR="004169BF" w:rsidRPr="00AE0D29" w:rsidRDefault="004169BF" w:rsidP="00A17993">
      <w:pPr>
        <w:spacing w:line="276" w:lineRule="auto"/>
        <w:ind w:firstLine="708"/>
        <w:jc w:val="both"/>
        <w:rPr>
          <w:rFonts w:ascii="Book Antiqua" w:hAnsi="Book Antiqua" w:cs="Noto Serif"/>
          <w:color w:val="333333"/>
          <w:sz w:val="23"/>
          <w:szCs w:val="23"/>
          <w:shd w:val="clear" w:color="auto" w:fill="FFFFFF"/>
        </w:rPr>
      </w:pPr>
    </w:p>
    <w:p w14:paraId="1098F3F1" w14:textId="56D31507" w:rsidR="004169BF" w:rsidRPr="00AE0D29" w:rsidRDefault="004169BF" w:rsidP="00A17993">
      <w:pPr>
        <w:spacing w:line="276" w:lineRule="auto"/>
        <w:ind w:firstLine="708"/>
        <w:jc w:val="both"/>
        <w:rPr>
          <w:rFonts w:ascii="Book Antiqua" w:hAnsi="Book Antiqua" w:cs="Noto Serif"/>
          <w:color w:val="333333"/>
          <w:sz w:val="23"/>
          <w:szCs w:val="23"/>
          <w:shd w:val="clear" w:color="auto" w:fill="FFFFFF"/>
        </w:rPr>
      </w:pPr>
    </w:p>
    <w:p w14:paraId="7ADA9B62" w14:textId="2F8809BF" w:rsidR="004169BF" w:rsidRPr="00AE0D29" w:rsidRDefault="004169BF" w:rsidP="00A17993">
      <w:pPr>
        <w:spacing w:line="276" w:lineRule="auto"/>
        <w:ind w:firstLine="708"/>
        <w:jc w:val="both"/>
        <w:rPr>
          <w:rFonts w:ascii="Book Antiqua" w:hAnsi="Book Antiqua" w:cs="Noto Serif"/>
          <w:color w:val="333333"/>
          <w:sz w:val="23"/>
          <w:szCs w:val="23"/>
          <w:shd w:val="clear" w:color="auto" w:fill="FFFFFF"/>
        </w:rPr>
      </w:pPr>
    </w:p>
    <w:p w14:paraId="10EAA3B4" w14:textId="1496F687" w:rsidR="004169BF" w:rsidRPr="00AE0D29" w:rsidRDefault="004169BF" w:rsidP="00A17993">
      <w:pPr>
        <w:spacing w:line="276" w:lineRule="auto"/>
        <w:ind w:firstLine="708"/>
        <w:jc w:val="both"/>
        <w:rPr>
          <w:rFonts w:ascii="Book Antiqua" w:hAnsi="Book Antiqua" w:cs="Noto Serif"/>
          <w:color w:val="333333"/>
          <w:sz w:val="23"/>
          <w:szCs w:val="23"/>
          <w:shd w:val="clear" w:color="auto" w:fill="FFFFFF"/>
        </w:rPr>
      </w:pPr>
    </w:p>
    <w:p w14:paraId="7E7C4D1D" w14:textId="01A75AF5" w:rsidR="004169BF" w:rsidRPr="00AE0D29" w:rsidRDefault="004169BF" w:rsidP="00A17993">
      <w:pPr>
        <w:spacing w:line="276" w:lineRule="auto"/>
        <w:ind w:firstLine="708"/>
        <w:jc w:val="both"/>
        <w:rPr>
          <w:rFonts w:ascii="Book Antiqua" w:hAnsi="Book Antiqua" w:cs="Noto Serif"/>
          <w:color w:val="333333"/>
          <w:sz w:val="23"/>
          <w:szCs w:val="23"/>
          <w:shd w:val="clear" w:color="auto" w:fill="FFFFFF"/>
        </w:rPr>
      </w:pPr>
    </w:p>
    <w:p w14:paraId="0C592194" w14:textId="5269E390" w:rsidR="004169BF" w:rsidRPr="00AE0D29" w:rsidRDefault="004169BF" w:rsidP="00A17993">
      <w:pPr>
        <w:spacing w:line="276" w:lineRule="auto"/>
        <w:ind w:firstLine="708"/>
        <w:jc w:val="both"/>
        <w:rPr>
          <w:rFonts w:ascii="Book Antiqua" w:hAnsi="Book Antiqua" w:cs="Noto Serif"/>
          <w:color w:val="333333"/>
          <w:sz w:val="23"/>
          <w:szCs w:val="23"/>
          <w:shd w:val="clear" w:color="auto" w:fill="FFFFFF"/>
        </w:rPr>
      </w:pPr>
    </w:p>
    <w:p w14:paraId="434BE484" w14:textId="518A6BFA" w:rsidR="004169BF" w:rsidRPr="00AE0D29" w:rsidRDefault="004169BF" w:rsidP="00A17993">
      <w:pPr>
        <w:spacing w:line="276" w:lineRule="auto"/>
        <w:ind w:firstLine="708"/>
        <w:jc w:val="both"/>
        <w:rPr>
          <w:rFonts w:ascii="Book Antiqua" w:hAnsi="Book Antiqua" w:cs="Noto Serif"/>
          <w:color w:val="333333"/>
          <w:sz w:val="23"/>
          <w:szCs w:val="23"/>
          <w:shd w:val="clear" w:color="auto" w:fill="FFFFFF"/>
        </w:rPr>
      </w:pPr>
    </w:p>
    <w:p w14:paraId="465D2F5C" w14:textId="7FEEB895" w:rsidR="004169BF" w:rsidRPr="00AE0D29" w:rsidRDefault="004169BF" w:rsidP="00A17993">
      <w:pPr>
        <w:spacing w:line="276" w:lineRule="auto"/>
        <w:ind w:firstLine="708"/>
        <w:jc w:val="both"/>
        <w:rPr>
          <w:rFonts w:ascii="Book Antiqua" w:hAnsi="Book Antiqua" w:cs="Noto Serif"/>
          <w:color w:val="333333"/>
          <w:sz w:val="23"/>
          <w:szCs w:val="23"/>
          <w:shd w:val="clear" w:color="auto" w:fill="FFFFFF"/>
        </w:rPr>
      </w:pPr>
    </w:p>
    <w:p w14:paraId="042C1602" w14:textId="2A54F12B" w:rsidR="004169BF" w:rsidRPr="00AE0D29" w:rsidRDefault="004169BF" w:rsidP="00A17993">
      <w:pPr>
        <w:spacing w:line="276" w:lineRule="auto"/>
        <w:ind w:firstLine="708"/>
        <w:jc w:val="both"/>
        <w:rPr>
          <w:rFonts w:ascii="Book Antiqua" w:hAnsi="Book Antiqua" w:cs="Noto Serif"/>
          <w:color w:val="333333"/>
          <w:sz w:val="23"/>
          <w:szCs w:val="23"/>
          <w:shd w:val="clear" w:color="auto" w:fill="FFFFFF"/>
        </w:rPr>
      </w:pPr>
    </w:p>
    <w:p w14:paraId="17B4B911" w14:textId="0B2C8EBB" w:rsidR="004169BF" w:rsidRPr="00AE0D29" w:rsidRDefault="004169BF" w:rsidP="00A17993">
      <w:pPr>
        <w:spacing w:line="276" w:lineRule="auto"/>
        <w:ind w:firstLine="708"/>
        <w:jc w:val="both"/>
        <w:rPr>
          <w:rFonts w:ascii="Book Antiqua" w:hAnsi="Book Antiqua" w:cs="Noto Serif"/>
          <w:color w:val="333333"/>
          <w:sz w:val="23"/>
          <w:szCs w:val="23"/>
          <w:shd w:val="clear" w:color="auto" w:fill="FFFFFF"/>
        </w:rPr>
      </w:pPr>
    </w:p>
    <w:p w14:paraId="476C4F56" w14:textId="212C60F3" w:rsidR="004169BF" w:rsidRPr="00AE0D29" w:rsidRDefault="004169BF" w:rsidP="00A17993">
      <w:pPr>
        <w:spacing w:line="276" w:lineRule="auto"/>
        <w:ind w:firstLine="708"/>
        <w:jc w:val="both"/>
        <w:rPr>
          <w:rFonts w:ascii="Book Antiqua" w:hAnsi="Book Antiqua" w:cs="Noto Serif"/>
          <w:color w:val="333333"/>
          <w:sz w:val="23"/>
          <w:szCs w:val="23"/>
          <w:shd w:val="clear" w:color="auto" w:fill="FFFFFF"/>
        </w:rPr>
      </w:pPr>
    </w:p>
    <w:p w14:paraId="4C358293" w14:textId="3BDF0FEE" w:rsidR="004169BF" w:rsidRPr="00AE0D29" w:rsidRDefault="004169BF" w:rsidP="00AB5E07">
      <w:pPr>
        <w:spacing w:line="276" w:lineRule="auto"/>
        <w:jc w:val="both"/>
        <w:rPr>
          <w:rFonts w:ascii="Book Antiqua" w:hAnsi="Book Antiqua" w:cs="Noto Serif"/>
          <w:color w:val="333333"/>
          <w:sz w:val="23"/>
          <w:szCs w:val="23"/>
          <w:shd w:val="clear" w:color="auto" w:fill="FFFFFF"/>
        </w:rPr>
      </w:pPr>
    </w:p>
    <w:sectPr w:rsidR="004169BF" w:rsidRPr="00AE0D29" w:rsidSect="00EC40BF">
      <w:footerReference w:type="even" r:id="rId6"/>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03D5" w14:textId="77777777" w:rsidR="004B37D8" w:rsidRDefault="004B37D8" w:rsidP="00AB5E07">
      <w:r>
        <w:separator/>
      </w:r>
    </w:p>
  </w:endnote>
  <w:endnote w:type="continuationSeparator" w:id="0">
    <w:p w14:paraId="3E21EF44" w14:textId="77777777" w:rsidR="004B37D8" w:rsidRDefault="004B37D8" w:rsidP="00AB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Ü/`,">
    <w:altName w:val="Calibri"/>
    <w:charset w:val="4D"/>
    <w:family w:val="auto"/>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433859889"/>
      <w:docPartObj>
        <w:docPartGallery w:val="Page Numbers (Bottom of Page)"/>
        <w:docPartUnique/>
      </w:docPartObj>
    </w:sdtPr>
    <w:sdtContent>
      <w:p w14:paraId="4D120C27" w14:textId="33A4BBD5" w:rsidR="00AB5E07" w:rsidRDefault="00AB5E07" w:rsidP="003E4B0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EC40BF">
          <w:rPr>
            <w:rStyle w:val="Numerstrony"/>
            <w:noProof/>
          </w:rPr>
          <w:t>1</w:t>
        </w:r>
        <w:r>
          <w:rPr>
            <w:rStyle w:val="Numerstrony"/>
          </w:rPr>
          <w:fldChar w:fldCharType="end"/>
        </w:r>
      </w:p>
    </w:sdtContent>
  </w:sdt>
  <w:p w14:paraId="75B57337" w14:textId="77777777" w:rsidR="00AB5E07" w:rsidRDefault="00AB5E07" w:rsidP="00AB5E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1743" w14:textId="07445694" w:rsidR="00AB5E07" w:rsidRDefault="00AB5E07" w:rsidP="003E4B0C">
    <w:pPr>
      <w:pStyle w:val="Stopka"/>
      <w:framePr w:wrap="none" w:vAnchor="text" w:hAnchor="margin" w:xAlign="right" w:y="1"/>
      <w:rPr>
        <w:rStyle w:val="Numerstrony"/>
      </w:rPr>
    </w:pPr>
  </w:p>
  <w:p w14:paraId="77AAA886" w14:textId="77777777" w:rsidR="00AB5E07" w:rsidRDefault="00AB5E07" w:rsidP="00AB5E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90D7" w14:textId="77777777" w:rsidR="004B37D8" w:rsidRDefault="004B37D8" w:rsidP="00AB5E07">
      <w:r>
        <w:separator/>
      </w:r>
    </w:p>
  </w:footnote>
  <w:footnote w:type="continuationSeparator" w:id="0">
    <w:p w14:paraId="0CA1DC5D" w14:textId="77777777" w:rsidR="004B37D8" w:rsidRDefault="004B37D8" w:rsidP="00AB5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02"/>
    <w:rsid w:val="000E08A0"/>
    <w:rsid w:val="001802EC"/>
    <w:rsid w:val="001B3C6E"/>
    <w:rsid w:val="00257C1F"/>
    <w:rsid w:val="0029438E"/>
    <w:rsid w:val="003248B8"/>
    <w:rsid w:val="003C0A1C"/>
    <w:rsid w:val="004169BF"/>
    <w:rsid w:val="004B37D8"/>
    <w:rsid w:val="005F3FCD"/>
    <w:rsid w:val="00657C6E"/>
    <w:rsid w:val="006C3715"/>
    <w:rsid w:val="006C615E"/>
    <w:rsid w:val="00774629"/>
    <w:rsid w:val="007C162D"/>
    <w:rsid w:val="0080539E"/>
    <w:rsid w:val="009327BE"/>
    <w:rsid w:val="00995C51"/>
    <w:rsid w:val="00A17993"/>
    <w:rsid w:val="00A25C66"/>
    <w:rsid w:val="00AB5E07"/>
    <w:rsid w:val="00AE0D29"/>
    <w:rsid w:val="00AF5F21"/>
    <w:rsid w:val="00BF3D9F"/>
    <w:rsid w:val="00CB4DE1"/>
    <w:rsid w:val="00CF2EA8"/>
    <w:rsid w:val="00D058BE"/>
    <w:rsid w:val="00D5743F"/>
    <w:rsid w:val="00DD2A2C"/>
    <w:rsid w:val="00DE3712"/>
    <w:rsid w:val="00EB536F"/>
    <w:rsid w:val="00EC40BF"/>
    <w:rsid w:val="00EF3A02"/>
    <w:rsid w:val="00FF7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4E1D"/>
  <w15:chartTrackingRefBased/>
  <w15:docId w15:val="{F59F3E05-387C-A946-B5AB-89E3C495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B5E07"/>
    <w:pPr>
      <w:tabs>
        <w:tab w:val="center" w:pos="4536"/>
        <w:tab w:val="right" w:pos="9072"/>
      </w:tabs>
    </w:pPr>
  </w:style>
  <w:style w:type="character" w:customStyle="1" w:styleId="StopkaZnak">
    <w:name w:val="Stopka Znak"/>
    <w:basedOn w:val="Domylnaczcionkaakapitu"/>
    <w:link w:val="Stopka"/>
    <w:uiPriority w:val="99"/>
    <w:rsid w:val="00AB5E07"/>
  </w:style>
  <w:style w:type="character" w:styleId="Numerstrony">
    <w:name w:val="page number"/>
    <w:basedOn w:val="Domylnaczcionkaakapitu"/>
    <w:uiPriority w:val="99"/>
    <w:semiHidden/>
    <w:unhideWhenUsed/>
    <w:rsid w:val="00AB5E07"/>
  </w:style>
  <w:style w:type="paragraph" w:styleId="Tekstdymka">
    <w:name w:val="Balloon Text"/>
    <w:basedOn w:val="Normalny"/>
    <w:link w:val="TekstdymkaZnak"/>
    <w:uiPriority w:val="99"/>
    <w:semiHidden/>
    <w:unhideWhenUsed/>
    <w:rsid w:val="00257C1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C1F"/>
    <w:rPr>
      <w:rFonts w:ascii="Segoe UI" w:hAnsi="Segoe UI" w:cs="Segoe UI"/>
      <w:sz w:val="18"/>
      <w:szCs w:val="18"/>
    </w:rPr>
  </w:style>
  <w:style w:type="paragraph" w:styleId="Akapitzlist">
    <w:name w:val="List Paragraph"/>
    <w:basedOn w:val="Normalny"/>
    <w:uiPriority w:val="34"/>
    <w:qFormat/>
    <w:rsid w:val="00EC40BF"/>
    <w:pPr>
      <w:ind w:left="720"/>
      <w:contextualSpacing/>
    </w:pPr>
  </w:style>
  <w:style w:type="paragraph" w:styleId="Nagwek">
    <w:name w:val="header"/>
    <w:basedOn w:val="Normalny"/>
    <w:link w:val="NagwekZnak"/>
    <w:uiPriority w:val="99"/>
    <w:unhideWhenUsed/>
    <w:rsid w:val="00995C51"/>
    <w:pPr>
      <w:tabs>
        <w:tab w:val="center" w:pos="4536"/>
        <w:tab w:val="right" w:pos="9072"/>
      </w:tabs>
    </w:pPr>
  </w:style>
  <w:style w:type="character" w:customStyle="1" w:styleId="NagwekZnak">
    <w:name w:val="Nagłówek Znak"/>
    <w:basedOn w:val="Domylnaczcionkaakapitu"/>
    <w:link w:val="Nagwek"/>
    <w:uiPriority w:val="99"/>
    <w:rsid w:val="0099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13257">
      <w:bodyDiv w:val="1"/>
      <w:marLeft w:val="0"/>
      <w:marRight w:val="0"/>
      <w:marTop w:val="0"/>
      <w:marBottom w:val="0"/>
      <w:divBdr>
        <w:top w:val="none" w:sz="0" w:space="0" w:color="auto"/>
        <w:left w:val="none" w:sz="0" w:space="0" w:color="auto"/>
        <w:bottom w:val="none" w:sz="0" w:space="0" w:color="auto"/>
        <w:right w:val="none" w:sz="0" w:space="0" w:color="auto"/>
      </w:divBdr>
    </w:div>
    <w:div w:id="1307929545">
      <w:bodyDiv w:val="1"/>
      <w:marLeft w:val="0"/>
      <w:marRight w:val="0"/>
      <w:marTop w:val="0"/>
      <w:marBottom w:val="0"/>
      <w:divBdr>
        <w:top w:val="none" w:sz="0" w:space="0" w:color="auto"/>
        <w:left w:val="none" w:sz="0" w:space="0" w:color="auto"/>
        <w:bottom w:val="none" w:sz="0" w:space="0" w:color="auto"/>
        <w:right w:val="none" w:sz="0" w:space="0" w:color="auto"/>
      </w:divBdr>
      <w:divsChild>
        <w:div w:id="894782631">
          <w:marLeft w:val="0"/>
          <w:marRight w:val="0"/>
          <w:marTop w:val="0"/>
          <w:marBottom w:val="0"/>
          <w:divBdr>
            <w:top w:val="none" w:sz="0" w:space="0" w:color="auto"/>
            <w:left w:val="none" w:sz="0" w:space="0" w:color="auto"/>
            <w:bottom w:val="none" w:sz="0" w:space="0" w:color="auto"/>
            <w:right w:val="none" w:sz="0" w:space="0" w:color="auto"/>
          </w:divBdr>
          <w:divsChild>
            <w:div w:id="1733116437">
              <w:marLeft w:val="0"/>
              <w:marRight w:val="0"/>
              <w:marTop w:val="0"/>
              <w:marBottom w:val="0"/>
              <w:divBdr>
                <w:top w:val="none" w:sz="0" w:space="0" w:color="auto"/>
                <w:left w:val="none" w:sz="0" w:space="0" w:color="auto"/>
                <w:bottom w:val="none" w:sz="0" w:space="0" w:color="auto"/>
                <w:right w:val="none" w:sz="0" w:space="0" w:color="auto"/>
              </w:divBdr>
              <w:divsChild>
                <w:div w:id="6123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2299</Words>
  <Characters>13795</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Bisko-Kowalska</dc:creator>
  <cp:keywords/>
  <dc:description/>
  <cp:lastModifiedBy>Palmira Ponceleusz-Kornafel</cp:lastModifiedBy>
  <cp:revision>11</cp:revision>
  <cp:lastPrinted>2023-01-26T12:11:00Z</cp:lastPrinted>
  <dcterms:created xsi:type="dcterms:W3CDTF">2023-01-25T11:15:00Z</dcterms:created>
  <dcterms:modified xsi:type="dcterms:W3CDTF">2023-01-27T11:48:00Z</dcterms:modified>
</cp:coreProperties>
</file>