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CC87" w14:textId="77777777" w:rsidR="0033560A" w:rsidRDefault="0033560A" w:rsidP="0033560A">
      <w:pPr>
        <w:shd w:val="clear" w:color="auto" w:fill="FFFFFF"/>
        <w:spacing w:after="75"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3FB55E83" w14:textId="331A741F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  /    /2023 </w:t>
      </w:r>
    </w:p>
    <w:p w14:paraId="2BF7B104" w14:textId="51515B7B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7A13BF65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3611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27 kwietnia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2023 r. </w:t>
      </w:r>
    </w:p>
    <w:p w14:paraId="5DB88B7F" w14:textId="77777777" w:rsidR="0033560A" w:rsidRDefault="0033560A" w:rsidP="0033560A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BCC7CED" w14:textId="77777777" w:rsidR="0033560A" w:rsidRPr="00A43EC4" w:rsidRDefault="0033560A" w:rsidP="0033560A">
      <w:pPr>
        <w:shd w:val="clear" w:color="auto" w:fill="FFFFFF"/>
        <w:spacing w:after="75"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1BFF8526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działalność Dyrektora Zespołu Szkół Specjalnych </w:t>
      </w:r>
      <w:r w:rsidR="008342D8" w:rsidRPr="008342D8">
        <w:rPr>
          <w:rFonts w:ascii="Arial" w:hAnsi="Arial" w:cs="Arial"/>
          <w:b/>
          <w:bCs/>
          <w:sz w:val="24"/>
          <w:szCs w:val="24"/>
        </w:rPr>
        <w:t xml:space="preserve"> im. Ks. Jana Twardowskiego w Grójcu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D4C1E" w14:textId="3953AD5C" w:rsidR="0033560A" w:rsidRDefault="0033560A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16a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5 czerwca 1998 r. o samor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ządzie powiatowym (Dz. U. z 2022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1516 ze zm.) w zw. z art. 229 pkt 4 kodeksu postępowania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administracyjnego</w:t>
      </w:r>
      <w:r w:rsidR="00834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U. z 2022 r. poz. 2000 z </w:t>
      </w:r>
      <w:proofErr w:type="spellStart"/>
      <w:r w:rsidR="00834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834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uchwala się, co następuje:</w:t>
      </w:r>
    </w:p>
    <w:p w14:paraId="7B7104BA" w14:textId="77777777" w:rsidR="00A847CB" w:rsidRPr="00A43EC4" w:rsidRDefault="00A847CB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0F8228C2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się skargę złożoną</w:t>
      </w:r>
      <w:r w:rsidRPr="0096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Radę Pedagogiczną Zespołu Szkół Specjalnych w Grójcu na </w:t>
      </w:r>
      <w:r w:rsidRPr="00A43EC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działalność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Dyrektora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Zespołu Szkół Specjalnych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w Grójcu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za zasadną/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0B8D435F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482AECC9" w:rsidR="0033560A" w:rsidRPr="00A847CB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5BE2417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81E18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70C00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8A86A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8D56D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BBA7AB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FFCE5D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7F307A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908F1B" w14:textId="05CE63BE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634959F1" w14:textId="77777777" w:rsidR="005F34D0" w:rsidRP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ACDAEC" w14:textId="64E63284" w:rsidR="007B02C7" w:rsidRPr="007B02C7" w:rsidRDefault="007B02C7" w:rsidP="007B02C7">
      <w:pPr>
        <w:spacing w:line="360" w:lineRule="auto"/>
        <w:ind w:firstLine="70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Starosta Grójecki pismem o znakach OR.1511.1.2023 z dnia 11.04.2023 r.  przekazał </w:t>
      </w:r>
      <w:r w:rsidR="004171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Radzie Powiatu Grójeckiego 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>skargę złożoną przez Radę Pedagogiczna Zespołu Szkół Specjalnych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im. Ks. Jana Twardowskiego 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w Grójcu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na działalność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Dyrektora. </w:t>
      </w:r>
    </w:p>
    <w:p w14:paraId="668D90A0" w14:textId="314A7B87" w:rsidR="005F34D0" w:rsidRDefault="005F34D0" w:rsidP="005F34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skarga była tematem obrad Komisji Skarg, Wniosków i Petycji, które odbyło się 24 kwietnia 2023 r. </w:t>
      </w:r>
    </w:p>
    <w:p w14:paraId="6AF0A47F" w14:textId="6D5D9F44" w:rsidR="007B02C7" w:rsidRDefault="005F34D0" w:rsidP="005F34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Rady Pedagogicznej poinformowali, że</w:t>
      </w:r>
      <w:r w:rsidR="007B02C7">
        <w:rPr>
          <w:rFonts w:ascii="Arial" w:hAnsi="Arial" w:cs="Arial"/>
          <w:sz w:val="24"/>
          <w:szCs w:val="24"/>
        </w:rPr>
        <w:t xml:space="preserve"> o skardze dowiedzieli się na Nadzwyczajnej Radzie Pedagogicznej a zawarte w niej zarzuty są </w:t>
      </w:r>
      <w:r w:rsidR="00C32BC3">
        <w:rPr>
          <w:rFonts w:ascii="Arial" w:hAnsi="Arial" w:cs="Arial"/>
          <w:sz w:val="24"/>
          <w:szCs w:val="24"/>
        </w:rPr>
        <w:t>nie</w:t>
      </w:r>
      <w:r w:rsidR="007B02C7">
        <w:rPr>
          <w:rFonts w:ascii="Arial" w:hAnsi="Arial" w:cs="Arial"/>
          <w:sz w:val="24"/>
          <w:szCs w:val="24"/>
        </w:rPr>
        <w:t xml:space="preserve">zgodne </w:t>
      </w:r>
      <w:r w:rsidR="00E92350">
        <w:rPr>
          <w:rFonts w:ascii="Arial" w:hAnsi="Arial" w:cs="Arial"/>
          <w:sz w:val="24"/>
          <w:szCs w:val="24"/>
        </w:rPr>
        <w:br/>
      </w:r>
      <w:r w:rsidR="007B02C7">
        <w:rPr>
          <w:rFonts w:ascii="Arial" w:hAnsi="Arial" w:cs="Arial"/>
          <w:sz w:val="24"/>
          <w:szCs w:val="24"/>
        </w:rPr>
        <w:t xml:space="preserve">z prawdą. Nikt z członków Rady Pedagogicznej nie identyfikuje się z treścią powyższej skargi, która jest niezasadna i krzywdząca.  Pani Dyrektor nie nadużywa swojego stanowiska oraz jest otwarta na sugestie pracowników. </w:t>
      </w:r>
      <w:r w:rsidR="00417158">
        <w:rPr>
          <w:rFonts w:ascii="Arial" w:hAnsi="Arial" w:cs="Arial"/>
          <w:sz w:val="24"/>
          <w:szCs w:val="24"/>
        </w:rPr>
        <w:t xml:space="preserve">Działające Stowarzyszenie na Rzecz Osób z Niepełnosprawnościami „Niepokonani” jest założone przez nauczycieli </w:t>
      </w:r>
      <w:r w:rsidR="00417158">
        <w:rPr>
          <w:rFonts w:ascii="Arial" w:hAnsi="Arial" w:cs="Arial"/>
          <w:sz w:val="24"/>
          <w:szCs w:val="24"/>
        </w:rPr>
        <w:br/>
        <w:t xml:space="preserve">i rodziców uczniów szkoły a praca członków stowarzyszenia nie odbywa się w czasie godzin lekcyjnych. Natomiast realizacja projektu Rehabilitacja 25 plus jest realizowana w ramach współpracy Starostwa Powiatowego w Grójcu i PFRON-u. Zajęcia są realizowane w taki sposób aby nie zaburzały pracy szkoły. </w:t>
      </w:r>
    </w:p>
    <w:p w14:paraId="76CB9A84" w14:textId="77777777" w:rsidR="007B02C7" w:rsidRDefault="007B02C7" w:rsidP="007B02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po wysłuchaniu wydelegowanych przedstawicieli Rady Pedagogicznej, Dyrektora Zespołu Szkół Specjalnych w Grójcu oraz po zapoznaniu się z dokumentami uznała złożoną skargę za niezasadną. </w:t>
      </w:r>
    </w:p>
    <w:p w14:paraId="23F1471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D3E12C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D0DFEB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AC41F9" w14:textId="77777777" w:rsidR="007B02C7" w:rsidRDefault="007B02C7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5B89815" w14:textId="77777777" w:rsidR="007B02C7" w:rsidRDefault="007B02C7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6F09F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6C7D6" w14:textId="77777777" w:rsidR="00E1537F" w:rsidRPr="007C4D71" w:rsidRDefault="00E1537F" w:rsidP="00E1537F">
      <w:pPr>
        <w:spacing w:line="276" w:lineRule="auto"/>
        <w:jc w:val="both"/>
        <w:rPr>
          <w:rFonts w:ascii="Arial" w:hAnsi="Arial" w:cs="Arial"/>
        </w:rPr>
      </w:pPr>
      <w:r w:rsidRPr="007C4D71">
        <w:rPr>
          <w:rFonts w:ascii="Arial" w:hAnsi="Arial" w:cs="Arial"/>
        </w:rPr>
        <w:t xml:space="preserve">Pouczenie: Zgodnie z art. </w:t>
      </w:r>
      <w:r w:rsidRPr="007C4D71">
        <w:rPr>
          <w:rFonts w:ascii="Arial" w:hAnsi="Arial" w:cs="Arial"/>
          <w:b/>
        </w:rPr>
        <w:t xml:space="preserve"> </w:t>
      </w:r>
      <w:r w:rsidRPr="007C4D71">
        <w:rPr>
          <w:rFonts w:ascii="Arial" w:hAnsi="Arial" w:cs="Arial"/>
          <w:b/>
          <w:bCs/>
        </w:rPr>
        <w:t xml:space="preserve">239 § 1 ustawy z dnia 14 czerwca 1960 r. Kodeks postępowania administracyjnego (Dz. U. z 2020 r. poz. 256 z </w:t>
      </w:r>
      <w:proofErr w:type="spellStart"/>
      <w:r w:rsidRPr="007C4D71">
        <w:rPr>
          <w:rFonts w:ascii="Arial" w:hAnsi="Arial" w:cs="Arial"/>
          <w:b/>
          <w:bCs/>
        </w:rPr>
        <w:t>późn</w:t>
      </w:r>
      <w:proofErr w:type="spellEnd"/>
      <w:r w:rsidRPr="007C4D71">
        <w:rPr>
          <w:rFonts w:ascii="Arial" w:hAnsi="Arial" w:cs="Arial"/>
          <w:b/>
          <w:bCs/>
        </w:rPr>
        <w:t xml:space="preserve">. zm.) poucza się, że </w:t>
      </w:r>
      <w:r w:rsidRPr="007C4D71"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E1537F" w:rsidRPr="007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13611B"/>
    <w:rsid w:val="0033560A"/>
    <w:rsid w:val="00402B2C"/>
    <w:rsid w:val="00417158"/>
    <w:rsid w:val="005F34D0"/>
    <w:rsid w:val="006B2DB2"/>
    <w:rsid w:val="007B02C7"/>
    <w:rsid w:val="008342D8"/>
    <w:rsid w:val="009A542F"/>
    <w:rsid w:val="00A847CB"/>
    <w:rsid w:val="00C32BC3"/>
    <w:rsid w:val="00E1537F"/>
    <w:rsid w:val="00E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10</cp:revision>
  <cp:lastPrinted>2023-04-25T07:05:00Z</cp:lastPrinted>
  <dcterms:created xsi:type="dcterms:W3CDTF">2023-04-13T11:53:00Z</dcterms:created>
  <dcterms:modified xsi:type="dcterms:W3CDTF">2023-04-25T07:32:00Z</dcterms:modified>
</cp:coreProperties>
</file>