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062F" w14:textId="77777777" w:rsidR="009740B3" w:rsidRDefault="009740B3" w:rsidP="009740B3">
      <w:pPr>
        <w:spacing w:after="75" w:line="360" w:lineRule="auto"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projekt </w:t>
      </w:r>
    </w:p>
    <w:p w14:paraId="5BEA19E1" w14:textId="60198CAE" w:rsidR="009740B3" w:rsidRDefault="009740B3" w:rsidP="009740B3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 Nr   /     /2023</w:t>
      </w:r>
    </w:p>
    <w:p w14:paraId="3EEFC0A7" w14:textId="77777777" w:rsidR="009740B3" w:rsidRDefault="009740B3" w:rsidP="009740B3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RADY POWIATU GRÓJECKIEGO</w:t>
      </w:r>
    </w:p>
    <w:p w14:paraId="0EBEA06F" w14:textId="124671E4" w:rsidR="009740B3" w:rsidRDefault="009740B3" w:rsidP="009740B3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……………….. 2023 r. </w:t>
      </w:r>
    </w:p>
    <w:p w14:paraId="421D8D07" w14:textId="77777777" w:rsidR="009740B3" w:rsidRDefault="009740B3" w:rsidP="009740B3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2B8230F" w14:textId="711841E6" w:rsidR="009740B3" w:rsidRDefault="009740B3" w:rsidP="009740B3">
      <w:pPr>
        <w:spacing w:after="0" w:line="36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w sprawie rozpatrzenia petycji </w:t>
      </w:r>
      <w:r>
        <w:rPr>
          <w:rFonts w:ascii="Arial" w:hAnsi="Arial" w:cs="Arial"/>
          <w:b/>
          <w:sz w:val="24"/>
          <w:szCs w:val="24"/>
        </w:rPr>
        <w:t>w sprawie wolności głosu i swobody wypowiedzi poprzez media w publikatorach.</w:t>
      </w:r>
    </w:p>
    <w:p w14:paraId="6D259DEF" w14:textId="77777777" w:rsidR="009740B3" w:rsidRDefault="009740B3" w:rsidP="009740B3">
      <w:pPr>
        <w:spacing w:after="0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</w:p>
    <w:p w14:paraId="5728CF77" w14:textId="50C93E7B" w:rsidR="009740B3" w:rsidRDefault="009740B3" w:rsidP="009740B3">
      <w:pPr>
        <w:spacing w:after="24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16a ustawy z dnia 5 czerwca 1998 r. o samorządzie powiatowym (Dz. U. z </w:t>
      </w:r>
      <w:r>
        <w:rPr>
          <w:rFonts w:ascii="Arial" w:hAnsi="Arial" w:cs="Arial"/>
          <w:sz w:val="24"/>
        </w:rPr>
        <w:t xml:space="preserve"> 2022 r. poz. 1526) oraz art. 9 ust. 2 i art. 13 ust. 1 ustawy </w:t>
      </w:r>
      <w:r>
        <w:rPr>
          <w:rFonts w:ascii="Arial" w:hAnsi="Arial" w:cs="Arial"/>
          <w:sz w:val="24"/>
        </w:rPr>
        <w:br/>
        <w:t xml:space="preserve">z dnia 11 lipca 2014 r. o petycjach (Dz. U. z 2018, poz. 870)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uchwala się,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co następuje:</w:t>
      </w:r>
    </w:p>
    <w:p w14:paraId="02C4ECF5" w14:textId="0BB0F200" w:rsidR="009740B3" w:rsidRPr="009740B3" w:rsidRDefault="009740B3" w:rsidP="009740B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 1</w:t>
      </w:r>
    </w:p>
    <w:p w14:paraId="57C32F78" w14:textId="04482859" w:rsidR="009740B3" w:rsidRPr="009740B3" w:rsidRDefault="009740B3" w:rsidP="009740B3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740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Uznaje się za niezasadną petycję </w:t>
      </w:r>
      <w:r w:rsidRPr="009740B3">
        <w:rPr>
          <w:rFonts w:ascii="Arial" w:hAnsi="Arial" w:cs="Arial"/>
          <w:sz w:val="24"/>
          <w:szCs w:val="24"/>
        </w:rPr>
        <w:t xml:space="preserve">w sprawie wolności głosu i swobody wypowiedzi poprzez media w publikatorach. </w:t>
      </w:r>
    </w:p>
    <w:p w14:paraId="7600FED6" w14:textId="1E4091CA" w:rsidR="009740B3" w:rsidRDefault="009740B3" w:rsidP="009740B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 2</w:t>
      </w:r>
    </w:p>
    <w:p w14:paraId="5315822F" w14:textId="77777777" w:rsidR="009740B3" w:rsidRDefault="009740B3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740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Uzasadnienie stanowi załącznik do niniejszej uchwały.</w:t>
      </w:r>
    </w:p>
    <w:p w14:paraId="2E25B72B" w14:textId="6DEA5D98" w:rsidR="009740B3" w:rsidRDefault="009740B3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740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5E30752F" w14:textId="2BBDE183" w:rsidR="009740B3" w:rsidRPr="009740B3" w:rsidRDefault="009740B3" w:rsidP="009740B3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</w:p>
    <w:p w14:paraId="1F3D4C55" w14:textId="7EFBF1D4" w:rsidR="009740B3" w:rsidRDefault="009740B3" w:rsidP="009740B3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Wykonanie uchwały powierza się Przewodniczącemu Rady Powiatu Grójeckiego zobowiązując go do zawiadomienia wnoszącego petycję o sposobie rozpatrzenia petycji wraz z uzasadnieniem. </w:t>
      </w:r>
    </w:p>
    <w:p w14:paraId="0DA624A3" w14:textId="221C1E29" w:rsidR="009740B3" w:rsidRDefault="009740B3" w:rsidP="009740B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 4</w:t>
      </w:r>
    </w:p>
    <w:p w14:paraId="39D826D4" w14:textId="5ABD8A13" w:rsidR="009740B3" w:rsidRDefault="009740B3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Uchwała wchodzi w życie z dniem podjęcia. </w:t>
      </w:r>
    </w:p>
    <w:p w14:paraId="3466D7F7" w14:textId="6877E922" w:rsidR="00B735DF" w:rsidRDefault="00B735DF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B37A55A" w14:textId="00CF4C09" w:rsidR="00B735DF" w:rsidRDefault="00B735DF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BA49CAF" w14:textId="651BADE1" w:rsidR="00B735DF" w:rsidRDefault="00B735DF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1EA80F1" w14:textId="4C618ACC" w:rsidR="00B735DF" w:rsidRDefault="00B735DF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51687A7" w14:textId="759A6D36" w:rsidR="00B735DF" w:rsidRDefault="00B735DF" w:rsidP="00B735D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735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Uzasadnienie</w:t>
      </w:r>
    </w:p>
    <w:p w14:paraId="66B4B76B" w14:textId="77777777" w:rsidR="00B735DF" w:rsidRPr="00495C58" w:rsidRDefault="00B735DF" w:rsidP="00B735DF">
      <w:pPr>
        <w:rPr>
          <w:rFonts w:ascii="Arial" w:hAnsi="Arial" w:cs="Arial"/>
          <w:sz w:val="24"/>
          <w:szCs w:val="24"/>
        </w:rPr>
      </w:pPr>
    </w:p>
    <w:p w14:paraId="3DED6521" w14:textId="269456B4" w:rsidR="00B735DF" w:rsidRPr="00495C58" w:rsidRDefault="00B735DF" w:rsidP="000A47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5C58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>26 października 2022</w:t>
      </w:r>
      <w:r w:rsidRPr="00495C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r. </w:t>
      </w:r>
      <w:r w:rsidRPr="00495C58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Starostwa Powiatowego w Grójcu </w:t>
      </w:r>
      <w:r w:rsidRPr="00495C58">
        <w:rPr>
          <w:rFonts w:ascii="Arial" w:hAnsi="Arial" w:cs="Arial"/>
          <w:sz w:val="24"/>
          <w:szCs w:val="24"/>
        </w:rPr>
        <w:t xml:space="preserve"> wpłynęła petycja</w:t>
      </w:r>
      <w:r>
        <w:rPr>
          <w:rFonts w:ascii="Arial" w:hAnsi="Arial" w:cs="Arial"/>
          <w:sz w:val="24"/>
          <w:szCs w:val="24"/>
        </w:rPr>
        <w:t xml:space="preserve"> w sprawie wolności głosu i swobody wypowiedzi poprzez media </w:t>
      </w:r>
      <w:r>
        <w:rPr>
          <w:rFonts w:ascii="Arial" w:hAnsi="Arial" w:cs="Arial"/>
          <w:sz w:val="24"/>
          <w:szCs w:val="24"/>
        </w:rPr>
        <w:br/>
        <w:t xml:space="preserve">w publikatorach. </w:t>
      </w:r>
    </w:p>
    <w:p w14:paraId="56B92EB5" w14:textId="3572B446" w:rsidR="00B735DF" w:rsidRDefault="00B735DF" w:rsidP="000A47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5C58">
        <w:rPr>
          <w:rFonts w:ascii="Arial" w:hAnsi="Arial" w:cs="Arial"/>
          <w:sz w:val="24"/>
          <w:szCs w:val="24"/>
        </w:rPr>
        <w:t xml:space="preserve">Petycja zgodnie z przepisami </w:t>
      </w:r>
      <w:r>
        <w:rPr>
          <w:rFonts w:ascii="Arial" w:hAnsi="Arial" w:cs="Arial"/>
          <w:sz w:val="24"/>
          <w:szCs w:val="24"/>
        </w:rPr>
        <w:t>została</w:t>
      </w:r>
      <w:r w:rsidRPr="00B735DF">
        <w:rPr>
          <w:rFonts w:ascii="Arial" w:hAnsi="Arial" w:cs="Arial"/>
          <w:sz w:val="24"/>
          <w:szCs w:val="24"/>
        </w:rPr>
        <w:t xml:space="preserve"> </w:t>
      </w:r>
      <w:r w:rsidRPr="00495C58">
        <w:rPr>
          <w:rFonts w:ascii="Arial" w:hAnsi="Arial" w:cs="Arial"/>
          <w:sz w:val="24"/>
          <w:szCs w:val="24"/>
        </w:rPr>
        <w:t xml:space="preserve">zamieszczona na stronie internetowej Starostwa Powiatowego w Grójcu </w:t>
      </w:r>
      <w:hyperlink r:id="rId4" w:history="1">
        <w:r w:rsidRPr="0086590C">
          <w:rPr>
            <w:rStyle w:val="Hipercze"/>
            <w:rFonts w:ascii="Arial" w:hAnsi="Arial" w:cs="Arial"/>
            <w:sz w:val="24"/>
            <w:szCs w:val="24"/>
          </w:rPr>
          <w:t>www.bip.grojec.pl</w:t>
        </w:r>
      </w:hyperlink>
      <w:r>
        <w:rPr>
          <w:rFonts w:ascii="Arial" w:hAnsi="Arial" w:cs="Arial"/>
          <w:sz w:val="24"/>
          <w:szCs w:val="24"/>
        </w:rPr>
        <w:t xml:space="preserve"> oraz </w:t>
      </w:r>
      <w:r w:rsidRPr="00495C58">
        <w:rPr>
          <w:rFonts w:ascii="Arial" w:hAnsi="Arial" w:cs="Arial"/>
          <w:sz w:val="24"/>
          <w:szCs w:val="24"/>
        </w:rPr>
        <w:t>skierowana na posiedzenie Komisji Skarg, Wniosków i Petycji</w:t>
      </w:r>
      <w:r>
        <w:rPr>
          <w:rFonts w:ascii="Arial" w:hAnsi="Arial" w:cs="Arial"/>
          <w:sz w:val="24"/>
          <w:szCs w:val="24"/>
        </w:rPr>
        <w:t xml:space="preserve">, które odbyło się </w:t>
      </w:r>
      <w:r w:rsidR="007E20A6">
        <w:rPr>
          <w:rFonts w:ascii="Arial" w:hAnsi="Arial" w:cs="Arial"/>
          <w:sz w:val="24"/>
          <w:szCs w:val="24"/>
        </w:rPr>
        <w:t xml:space="preserve"> 17 </w:t>
      </w:r>
      <w:r>
        <w:rPr>
          <w:rFonts w:ascii="Arial" w:hAnsi="Arial" w:cs="Arial"/>
          <w:sz w:val="24"/>
          <w:szCs w:val="24"/>
        </w:rPr>
        <w:t>stycznia 2023 r.</w:t>
      </w:r>
    </w:p>
    <w:p w14:paraId="5FEF89FE" w14:textId="77777777" w:rsidR="00904065" w:rsidRDefault="00B735DF" w:rsidP="000A47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na swoim posiedzeniu zapoznała się z petycją i stoi na stanowisku, </w:t>
      </w:r>
      <w:r w:rsidR="00904065">
        <w:rPr>
          <w:rFonts w:ascii="Arial" w:hAnsi="Arial" w:cs="Arial"/>
          <w:sz w:val="24"/>
          <w:szCs w:val="24"/>
        </w:rPr>
        <w:t xml:space="preserve">że przepisy prawa nie uprawniają organów powiatu do podejmowania działań dotyczących zmiany zasad funkcjonowania środków masowego przekazu. </w:t>
      </w:r>
    </w:p>
    <w:p w14:paraId="7F8A03C0" w14:textId="77777777" w:rsidR="00904065" w:rsidRDefault="00904065" w:rsidP="000A47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zadań powiatu określony został w art. 4 ustawy z dnia 5 czerwca </w:t>
      </w:r>
      <w:r>
        <w:rPr>
          <w:rFonts w:ascii="Arial" w:hAnsi="Arial" w:cs="Arial"/>
          <w:sz w:val="24"/>
          <w:szCs w:val="24"/>
        </w:rPr>
        <w:br/>
        <w:t xml:space="preserve">1998 r. o samorządzie powiatowym (Dz. U. z 2022 r. poz. 1526) i nie obejmuje on spaw zawartych w/w petycji. </w:t>
      </w:r>
    </w:p>
    <w:p w14:paraId="3F591D41" w14:textId="11B61F96" w:rsidR="00443E10" w:rsidRPr="00D60F14" w:rsidRDefault="00904065" w:rsidP="000A47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Powiatu i Zarząd Powiatu oraz Starosta zobligowani są do działania </w:t>
      </w:r>
      <w:r>
        <w:rPr>
          <w:rFonts w:ascii="Arial" w:hAnsi="Arial" w:cs="Arial"/>
          <w:sz w:val="24"/>
          <w:szCs w:val="24"/>
        </w:rPr>
        <w:br/>
        <w:t xml:space="preserve">w granicach przepisów prawa i upoważnieni są do podejmowania czynności </w:t>
      </w:r>
      <w:r w:rsidR="00AA796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przypadkach ściśle wynikających z </w:t>
      </w:r>
      <w:r w:rsidR="00AA7967">
        <w:rPr>
          <w:rFonts w:ascii="Arial" w:hAnsi="Arial" w:cs="Arial"/>
          <w:sz w:val="24"/>
          <w:szCs w:val="24"/>
        </w:rPr>
        <w:t>przepisów</w:t>
      </w:r>
      <w:r>
        <w:rPr>
          <w:rFonts w:ascii="Arial" w:hAnsi="Arial" w:cs="Arial"/>
          <w:sz w:val="24"/>
          <w:szCs w:val="24"/>
        </w:rPr>
        <w:t xml:space="preserve"> </w:t>
      </w:r>
      <w:r w:rsidR="00AA796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w sferach administracji, które </w:t>
      </w:r>
      <w:r w:rsidRPr="00D60F14">
        <w:rPr>
          <w:rFonts w:ascii="Arial" w:hAnsi="Arial" w:cs="Arial"/>
          <w:sz w:val="24"/>
          <w:szCs w:val="24"/>
        </w:rPr>
        <w:t xml:space="preserve">zostały im powierzone.  </w:t>
      </w:r>
    </w:p>
    <w:p w14:paraId="12E67877" w14:textId="36B0D3E5" w:rsidR="00D60F14" w:rsidRPr="00D60F14" w:rsidRDefault="00D60F14" w:rsidP="000A47E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0F14">
        <w:rPr>
          <w:rFonts w:ascii="Arial" w:hAnsi="Arial" w:cs="Arial"/>
          <w:sz w:val="24"/>
          <w:szCs w:val="24"/>
        </w:rPr>
        <w:t xml:space="preserve">Zgodnie z przepisem art. 14 Konstytucji Rzeczpospolitej Polskiej Rzeczpospolita Polska zapewnia wolność prasy i innych środków społecznego przekazu. Z kolei z art. 54 Konstytucji Rzeczpospolitej Polskiej wynika, że </w:t>
      </w: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D60F14">
        <w:rPr>
          <w:rFonts w:ascii="Arial" w:eastAsia="Times New Roman" w:hAnsi="Arial" w:cs="Arial"/>
          <w:sz w:val="24"/>
          <w:szCs w:val="24"/>
          <w:lang w:eastAsia="pl-PL"/>
        </w:rPr>
        <w:t xml:space="preserve">ażdemu zapewnia się wolność wyrażania swoich poglądów oraz pozyskiwania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60F14">
        <w:rPr>
          <w:rFonts w:ascii="Arial" w:eastAsia="Times New Roman" w:hAnsi="Arial" w:cs="Arial"/>
          <w:sz w:val="24"/>
          <w:szCs w:val="24"/>
          <w:lang w:eastAsia="pl-PL"/>
        </w:rPr>
        <w:t>i rozpowszechniania informacji. Cenzura prewencyjna środków społecznego przekazu oraz koncesjonowanie prasy są zakazane.</w:t>
      </w:r>
      <w:r w:rsidR="00770B1A">
        <w:rPr>
          <w:rFonts w:ascii="Arial" w:eastAsia="Times New Roman" w:hAnsi="Arial" w:cs="Arial"/>
          <w:sz w:val="24"/>
          <w:szCs w:val="24"/>
          <w:lang w:eastAsia="pl-PL"/>
        </w:rPr>
        <w:t xml:space="preserve"> Uszczegółowienie konstytucyjnej zasady wolności prasy ma swoje odzwierciedlenie w przepisach ustawy z dnia 26 stycznia 1984 r. Prawo prasowe (Dz. U. z 2018 r. poz. 1914).  </w:t>
      </w:r>
    </w:p>
    <w:p w14:paraId="3DB6E04E" w14:textId="637A9D2B" w:rsidR="00AA7967" w:rsidRDefault="00AA7967" w:rsidP="000A47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brak jest podstaw do uwzględnienia zapisów petycji przez organy działające w powiecie. </w:t>
      </w:r>
    </w:p>
    <w:p w14:paraId="71EC70B5" w14:textId="16ACB3C9" w:rsidR="00D60F14" w:rsidRDefault="00D60F14" w:rsidP="000A47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26E0E38" w14:textId="77777777" w:rsidR="00D60F14" w:rsidRPr="006240D6" w:rsidRDefault="00D60F14" w:rsidP="000A47E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ust. 1 i 2 podmiot rozpatrujący petycję zawiadomi wnoszącego petycję o sposobie jej załatwienia wraz z uzasadnieniem w formie pisemnej, za pomocą środków komunikacji elektronicznej, podając jednocześnie do wiadomości, że sposób załatwienia petycji nie może być przedmiotem skargi. </w:t>
      </w:r>
    </w:p>
    <w:sectPr w:rsidR="00D60F14" w:rsidRPr="0062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B3"/>
    <w:rsid w:val="000A47E3"/>
    <w:rsid w:val="00443E10"/>
    <w:rsid w:val="00770B1A"/>
    <w:rsid w:val="007E20A6"/>
    <w:rsid w:val="008E2332"/>
    <w:rsid w:val="00904065"/>
    <w:rsid w:val="009740B3"/>
    <w:rsid w:val="00AA7967"/>
    <w:rsid w:val="00B735DF"/>
    <w:rsid w:val="00BD33E3"/>
    <w:rsid w:val="00D6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310A"/>
  <w15:chartTrackingRefBased/>
  <w15:docId w15:val="{FEAD23D6-A657-4ECC-A234-EC11963C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0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9</cp:revision>
  <cp:lastPrinted>2023-01-19T06:57:00Z</cp:lastPrinted>
  <dcterms:created xsi:type="dcterms:W3CDTF">2023-01-03T12:49:00Z</dcterms:created>
  <dcterms:modified xsi:type="dcterms:W3CDTF">2023-01-19T06:57:00Z</dcterms:modified>
</cp:coreProperties>
</file>