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9E" w:rsidRDefault="0011219E" w:rsidP="00A27BC2">
      <w:pPr>
        <w:tabs>
          <w:tab w:val="left" w:pos="2520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11219E">
        <w:rPr>
          <w:rFonts w:ascii="Times New Roman" w:hAnsi="Times New Roman" w:cs="Times New Roman"/>
          <w:b/>
          <w:sz w:val="28"/>
        </w:rPr>
        <w:t xml:space="preserve">Zakres czynności na stanowisku </w:t>
      </w:r>
    </w:p>
    <w:p w:rsidR="00596593" w:rsidRDefault="0011219E" w:rsidP="00A2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Referent</w:t>
      </w:r>
      <w:r w:rsidRPr="0011219E">
        <w:rPr>
          <w:rFonts w:ascii="Times New Roman" w:hAnsi="Times New Roman" w:cs="Times New Roman"/>
          <w:b/>
          <w:sz w:val="28"/>
        </w:rPr>
        <w:t xml:space="preserve"> w Biurze Promocji Powiatu</w:t>
      </w:r>
    </w:p>
    <w:p w:rsidR="0011219E" w:rsidRPr="0011219E" w:rsidRDefault="0011219E" w:rsidP="0011219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7BC2" w:rsidRDefault="00A27BC2" w:rsidP="00A27BC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projektów publikacji i materiałów promocyjnych dotyczących powiatu (informatory, foldery i inne opracowania) oraz ich rozpowszec</w:t>
      </w:r>
      <w:r>
        <w:rPr>
          <w:rFonts w:ascii="Times New Roman" w:hAnsi="Times New Roman" w:cs="Times New Roman"/>
          <w:sz w:val="24"/>
          <w:szCs w:val="24"/>
        </w:rPr>
        <w:t>hnianie;</w:t>
      </w:r>
    </w:p>
    <w:p w:rsidR="00A27BC2" w:rsidRDefault="00A27BC2" w:rsidP="00A27BC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przedsięwzięć promujących powiat;</w:t>
      </w:r>
    </w:p>
    <w:p w:rsidR="00A27BC2" w:rsidRDefault="00A27BC2" w:rsidP="00A27B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wydawnictw, artykułów promocyjnych i materiałów reklamowych;</w:t>
      </w:r>
    </w:p>
    <w:p w:rsidR="00A27BC2" w:rsidRDefault="00A27BC2" w:rsidP="00A27B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branżą turystyczną, organizacjami, samorządami i organizacjami pozarządowymi w zakresie rozwoju turystyki;</w:t>
      </w:r>
    </w:p>
    <w:p w:rsidR="00A27BC2" w:rsidRDefault="00A27BC2" w:rsidP="00A27BC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Organizacja imprez artystyczno-rozrywkowych;</w:t>
      </w:r>
    </w:p>
    <w:p w:rsidR="00A27BC2" w:rsidRDefault="00A27BC2" w:rsidP="00A27B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uroczystościach,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imprezach kulturalnych, konferencjach itp., przygotowywanie relacji i sprawozdań z tych wydarzeń;</w:t>
      </w:r>
    </w:p>
    <w:p w:rsidR="00A27BC2" w:rsidRDefault="00A27BC2" w:rsidP="00A27BC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>Sporządzanie dokumentacji fotograficznej i multimedialnej na potrzeby promocyjn</w:t>
      </w:r>
      <w:r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>e, informacyjne i na potrzeby sesji rady i zarządu;</w:t>
      </w:r>
    </w:p>
    <w:p w:rsidR="00A27BC2" w:rsidRDefault="00A27BC2" w:rsidP="00A27BC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>Nadzór nad stowarzyszeniami rejestrowymi, zwykłymi, fundacjami oraz stowarzyszeniami i związkami sportowymi;</w:t>
      </w:r>
    </w:p>
    <w:p w:rsidR="00A27BC2" w:rsidRDefault="00A27BC2" w:rsidP="00A27BC2">
      <w:pPr>
        <w:pStyle w:val="Akapitzlist"/>
        <w:numPr>
          <w:ilvl w:val="0"/>
          <w:numId w:val="2"/>
        </w:numPr>
        <w:jc w:val="both"/>
        <w:rPr>
          <w:rFonts w:ascii="Times New Roman" w:eastAsia="Courier New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>Monitoring działalności stowarzyszeń rejestrowych, zwykłych, fundacji oraz stowarzyszeń i związ</w:t>
      </w:r>
      <w:r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>ków sportowych;</w:t>
      </w:r>
    </w:p>
    <w:p w:rsidR="00A27BC2" w:rsidRDefault="00A27BC2" w:rsidP="00A27BC2">
      <w:pPr>
        <w:pStyle w:val="Akapitzlist"/>
        <w:numPr>
          <w:ilvl w:val="0"/>
          <w:numId w:val="2"/>
        </w:numPr>
        <w:jc w:val="both"/>
        <w:rPr>
          <w:rFonts w:ascii="Times New Roman" w:eastAsia="Courier New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>Prowadzenie ewidencji stowarzyszeń;</w:t>
      </w:r>
    </w:p>
    <w:p w:rsidR="00A27BC2" w:rsidRDefault="00A27BC2" w:rsidP="00A27BC2">
      <w:pPr>
        <w:pStyle w:val="Akapitzlist"/>
        <w:numPr>
          <w:ilvl w:val="0"/>
          <w:numId w:val="2"/>
        </w:numPr>
        <w:jc w:val="both"/>
        <w:rPr>
          <w:rFonts w:ascii="Times New Roman" w:eastAsia="Courier New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>Prowadzenie bazy danych o organizacjach pozarządowych działających na terenie powiatu;</w:t>
      </w:r>
    </w:p>
    <w:p w:rsidR="00A27BC2" w:rsidRDefault="00A27BC2" w:rsidP="00A27BC2">
      <w:pPr>
        <w:pStyle w:val="Akapitzlist"/>
        <w:numPr>
          <w:ilvl w:val="0"/>
          <w:numId w:val="2"/>
        </w:numPr>
        <w:jc w:val="both"/>
        <w:rPr>
          <w:rFonts w:ascii="Times New Roman" w:eastAsia="Courier New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 xml:space="preserve">Prowadzenie i aktualizowanie strony internetowej starostwa, </w:t>
      </w:r>
      <w:proofErr w:type="spellStart"/>
      <w:r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>facebooka</w:t>
      </w:r>
      <w:proofErr w:type="spellEnd"/>
      <w:r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 xml:space="preserve"> i elektronicznych informatorów.</w:t>
      </w:r>
    </w:p>
    <w:p w:rsidR="0011219E" w:rsidRDefault="0011219E" w:rsidP="0011219E">
      <w:pPr>
        <w:rPr>
          <w:rFonts w:ascii="Times New Roman" w:hAnsi="Times New Roman" w:cs="Times New Roman"/>
        </w:rPr>
      </w:pPr>
    </w:p>
    <w:p w:rsidR="006331E8" w:rsidRPr="00DA1EB7" w:rsidRDefault="006331E8" w:rsidP="006331E8">
      <w:pPr>
        <w:pStyle w:val="Akapitzlist"/>
        <w:spacing w:after="0"/>
        <w:ind w:left="360"/>
        <w:jc w:val="center"/>
        <w:rPr>
          <w:rFonts w:ascii="Times New Roman" w:hAnsi="Times New Roman" w:cs="Times New Roman"/>
          <w:sz w:val="24"/>
        </w:rPr>
      </w:pPr>
      <w:r w:rsidRPr="00DA1EB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Starosta</w:t>
      </w:r>
    </w:p>
    <w:p w:rsidR="006331E8" w:rsidRPr="00DA1EB7" w:rsidRDefault="006331E8" w:rsidP="006331E8">
      <w:pPr>
        <w:pStyle w:val="Akapitzlist"/>
        <w:spacing w:after="0"/>
        <w:ind w:left="360"/>
        <w:jc w:val="center"/>
        <w:rPr>
          <w:rFonts w:ascii="Times New Roman" w:hAnsi="Times New Roman" w:cs="Times New Roman"/>
          <w:sz w:val="24"/>
        </w:rPr>
      </w:pPr>
    </w:p>
    <w:p w:rsidR="006331E8" w:rsidRPr="00DA1EB7" w:rsidRDefault="006331E8" w:rsidP="006331E8">
      <w:pPr>
        <w:pStyle w:val="Akapitzlist"/>
        <w:spacing w:after="0"/>
        <w:ind w:left="360"/>
        <w:jc w:val="right"/>
        <w:rPr>
          <w:rFonts w:ascii="Times New Roman" w:hAnsi="Times New Roman" w:cs="Times New Roman"/>
          <w:sz w:val="24"/>
        </w:rPr>
      </w:pPr>
      <w:r w:rsidRPr="00DA1EB7">
        <w:rPr>
          <w:rFonts w:ascii="Times New Roman" w:hAnsi="Times New Roman" w:cs="Times New Roman"/>
          <w:sz w:val="24"/>
        </w:rPr>
        <w:t>Krzysztof Ambroziak</w:t>
      </w:r>
    </w:p>
    <w:p w:rsidR="006331E8" w:rsidRPr="0011219E" w:rsidRDefault="006331E8" w:rsidP="006331E8">
      <w:pPr>
        <w:jc w:val="right"/>
        <w:rPr>
          <w:rFonts w:ascii="Times New Roman" w:hAnsi="Times New Roman" w:cs="Times New Roman"/>
        </w:rPr>
      </w:pPr>
    </w:p>
    <w:sectPr w:rsidR="006331E8" w:rsidRPr="0011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70E6B"/>
    <w:multiLevelType w:val="hybridMultilevel"/>
    <w:tmpl w:val="49E2D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9E"/>
    <w:rsid w:val="0011219E"/>
    <w:rsid w:val="00596593"/>
    <w:rsid w:val="006331E8"/>
    <w:rsid w:val="00A27BC2"/>
    <w:rsid w:val="00DA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60C04-364C-43D0-B00E-C3F2D940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19E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Pępkiewicz</dc:creator>
  <cp:keywords/>
  <dc:description/>
  <cp:lastModifiedBy>Karolina Pępkiewicz</cp:lastModifiedBy>
  <cp:revision>2</cp:revision>
  <cp:lastPrinted>2023-09-29T06:47:00Z</cp:lastPrinted>
  <dcterms:created xsi:type="dcterms:W3CDTF">2023-09-29T06:47:00Z</dcterms:created>
  <dcterms:modified xsi:type="dcterms:W3CDTF">2023-09-29T06:47:00Z</dcterms:modified>
</cp:coreProperties>
</file>