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AC07" w14:textId="38EBC388" w:rsidR="004354D8" w:rsidRDefault="007C3D4D">
      <w:pPr>
        <w:spacing w:before="69" w:line="263" w:lineRule="exact"/>
        <w:ind w:left="103"/>
        <w:jc w:val="center"/>
        <w:rPr>
          <w:rFonts w:ascii="Arial"/>
          <w:sz w:val="30"/>
        </w:rPr>
      </w:pPr>
      <w:r>
        <w:rPr>
          <w:rFonts w:ascii="Arial"/>
          <w:color w:val="1F1F23"/>
          <w:w w:val="170"/>
          <w:sz w:val="30"/>
        </w:rPr>
        <w:t>GEO-MAP</w:t>
      </w:r>
    </w:p>
    <w:p w14:paraId="66BB611B" w14:textId="3CE2272F" w:rsidR="004354D8" w:rsidRDefault="007C3D4D">
      <w:pPr>
        <w:pStyle w:val="Tekstpodstawowy"/>
        <w:tabs>
          <w:tab w:val="left" w:pos="1303"/>
          <w:tab w:val="left" w:pos="1785"/>
        </w:tabs>
        <w:spacing w:line="255" w:lineRule="exact"/>
        <w:ind w:left="99"/>
        <w:jc w:val="center"/>
        <w:rPr>
          <w:rFonts w:ascii="Arial" w:hAnsi="Arial"/>
        </w:rPr>
      </w:pPr>
      <w:r>
        <w:rPr>
          <w:rFonts w:ascii="Arial" w:hAnsi="Arial"/>
          <w:color w:val="1F1F23"/>
          <w:spacing w:val="-1"/>
          <w:w w:val="101"/>
        </w:rPr>
        <w:t>Usługi Geodezyjne Najem</w:t>
      </w:r>
    </w:p>
    <w:p w14:paraId="3D893D79" w14:textId="50436192" w:rsidR="004354D8" w:rsidRDefault="007C3D4D">
      <w:pPr>
        <w:tabs>
          <w:tab w:val="left" w:pos="1134"/>
        </w:tabs>
        <w:spacing w:line="230" w:lineRule="exact"/>
        <w:ind w:right="101"/>
        <w:jc w:val="right"/>
        <w:rPr>
          <w:sz w:val="23"/>
        </w:rPr>
      </w:pPr>
      <w:r>
        <w:rPr>
          <w:color w:val="3B3D46"/>
          <w:w w:val="115"/>
          <w:sz w:val="23"/>
        </w:rPr>
        <w:t>.</w:t>
      </w:r>
      <w:r>
        <w:rPr>
          <w:color w:val="3B3D46"/>
          <w:spacing w:val="-43"/>
          <w:w w:val="115"/>
          <w:sz w:val="23"/>
        </w:rPr>
        <w:t xml:space="preserve"> </w:t>
      </w:r>
      <w:r>
        <w:rPr>
          <w:i/>
          <w:color w:val="1F1F23"/>
          <w:w w:val="115"/>
          <w:sz w:val="23"/>
        </w:rPr>
        <w:t>mgr</w:t>
      </w:r>
      <w:r>
        <w:rPr>
          <w:i/>
          <w:color w:val="1F1F23"/>
          <w:spacing w:val="44"/>
          <w:w w:val="115"/>
          <w:sz w:val="23"/>
        </w:rPr>
        <w:t xml:space="preserve"> </w:t>
      </w:r>
      <w:r>
        <w:rPr>
          <w:i/>
          <w:color w:val="1F1F23"/>
          <w:w w:val="115"/>
          <w:sz w:val="24"/>
        </w:rPr>
        <w:t>inż.</w:t>
      </w:r>
      <w:r>
        <w:rPr>
          <w:i/>
          <w:color w:val="1F1F23"/>
          <w:w w:val="115"/>
          <w:sz w:val="24"/>
        </w:rPr>
        <w:tab/>
      </w:r>
      <w:r>
        <w:rPr>
          <w:i/>
          <w:color w:val="1F1F23"/>
          <w:w w:val="115"/>
          <w:sz w:val="23"/>
        </w:rPr>
        <w:t>Lech  Łukowski</w:t>
      </w:r>
      <w:r>
        <w:rPr>
          <w:i/>
          <w:color w:val="1F1F23"/>
          <w:spacing w:val="61"/>
          <w:w w:val="115"/>
          <w:sz w:val="23"/>
        </w:rPr>
        <w:t xml:space="preserve"> </w:t>
      </w:r>
      <w:r>
        <w:rPr>
          <w:color w:val="7E828C"/>
          <w:w w:val="115"/>
          <w:sz w:val="23"/>
        </w:rPr>
        <w:t>.</w:t>
      </w:r>
    </w:p>
    <w:p w14:paraId="55081DAD" w14:textId="77777777" w:rsidR="004354D8" w:rsidRDefault="007C3D4D">
      <w:pPr>
        <w:spacing w:line="206" w:lineRule="exact"/>
        <w:ind w:left="105" w:right="110"/>
        <w:jc w:val="center"/>
        <w:rPr>
          <w:rFonts w:ascii="Arial" w:hAnsi="Arial"/>
          <w:sz w:val="19"/>
        </w:rPr>
      </w:pPr>
      <w:r>
        <w:rPr>
          <w:rFonts w:ascii="Arial" w:hAnsi="Arial"/>
          <w:color w:val="1F1F23"/>
          <w:w w:val="105"/>
          <w:sz w:val="19"/>
        </w:rPr>
        <w:t>05-807</w:t>
      </w:r>
      <w:r>
        <w:rPr>
          <w:rFonts w:ascii="Arial" w:hAnsi="Arial"/>
          <w:color w:val="1F1F23"/>
          <w:spacing w:val="-17"/>
          <w:w w:val="105"/>
          <w:sz w:val="19"/>
        </w:rPr>
        <w:t xml:space="preserve"> </w:t>
      </w:r>
      <w:r>
        <w:rPr>
          <w:rFonts w:ascii="Arial" w:hAnsi="Arial"/>
          <w:color w:val="1F1F23"/>
          <w:w w:val="105"/>
          <w:sz w:val="19"/>
        </w:rPr>
        <w:t>Podkowa</w:t>
      </w:r>
      <w:r>
        <w:rPr>
          <w:rFonts w:ascii="Arial" w:hAnsi="Arial"/>
          <w:color w:val="1F1F23"/>
          <w:spacing w:val="-13"/>
          <w:w w:val="105"/>
          <w:sz w:val="19"/>
        </w:rPr>
        <w:t xml:space="preserve"> </w:t>
      </w:r>
      <w:r>
        <w:rPr>
          <w:rFonts w:ascii="Arial" w:hAnsi="Arial"/>
          <w:color w:val="1F1F23"/>
          <w:w w:val="105"/>
          <w:sz w:val="19"/>
        </w:rPr>
        <w:t>Leśna,</w:t>
      </w:r>
      <w:r>
        <w:rPr>
          <w:rFonts w:ascii="Arial" w:hAnsi="Arial"/>
          <w:color w:val="1F1F23"/>
          <w:spacing w:val="-23"/>
          <w:w w:val="105"/>
          <w:sz w:val="19"/>
        </w:rPr>
        <w:t xml:space="preserve"> </w:t>
      </w:r>
      <w:r>
        <w:rPr>
          <w:rFonts w:ascii="Arial" w:hAnsi="Arial"/>
          <w:i/>
          <w:color w:val="1F1F23"/>
          <w:w w:val="105"/>
          <w:sz w:val="19"/>
        </w:rPr>
        <w:t>ul.</w:t>
      </w:r>
      <w:r>
        <w:rPr>
          <w:rFonts w:ascii="Arial" w:hAnsi="Arial"/>
          <w:i/>
          <w:color w:val="1F1F23"/>
          <w:spacing w:val="-8"/>
          <w:w w:val="105"/>
          <w:sz w:val="19"/>
        </w:rPr>
        <w:t xml:space="preserve"> </w:t>
      </w:r>
      <w:r>
        <w:rPr>
          <w:rFonts w:ascii="Arial" w:hAnsi="Arial"/>
          <w:color w:val="1F1F23"/>
          <w:w w:val="105"/>
          <w:sz w:val="19"/>
        </w:rPr>
        <w:t>Lis</w:t>
      </w:r>
      <w:r>
        <w:rPr>
          <w:rFonts w:ascii="Arial" w:hAnsi="Arial"/>
          <w:color w:val="161A3D"/>
          <w:w w:val="105"/>
          <w:sz w:val="19"/>
        </w:rPr>
        <w:t>ia</w:t>
      </w:r>
      <w:r>
        <w:rPr>
          <w:rFonts w:ascii="Arial" w:hAnsi="Arial"/>
          <w:color w:val="1F1F23"/>
          <w:w w:val="105"/>
          <w:sz w:val="19"/>
        </w:rPr>
        <w:t>1</w:t>
      </w:r>
      <w:r>
        <w:rPr>
          <w:rFonts w:ascii="Arial" w:hAnsi="Arial"/>
          <w:color w:val="1F1F23"/>
          <w:spacing w:val="-20"/>
          <w:w w:val="105"/>
          <w:sz w:val="19"/>
        </w:rPr>
        <w:t xml:space="preserve"> </w:t>
      </w:r>
      <w:r>
        <w:rPr>
          <w:rFonts w:ascii="Arial" w:hAnsi="Arial"/>
          <w:color w:val="1F1F23"/>
          <w:w w:val="105"/>
          <w:sz w:val="19"/>
        </w:rPr>
        <w:t>O</w:t>
      </w:r>
    </w:p>
    <w:p w14:paraId="33676411" w14:textId="77777777" w:rsidR="004354D8" w:rsidRDefault="007C3D4D">
      <w:pPr>
        <w:spacing w:line="208" w:lineRule="exact"/>
        <w:ind w:right="66"/>
        <w:jc w:val="right"/>
        <w:rPr>
          <w:sz w:val="20"/>
        </w:rPr>
      </w:pPr>
      <w:r>
        <w:rPr>
          <w:rFonts w:ascii="Arial"/>
          <w:b/>
          <w:color w:val="1F1F23"/>
          <w:w w:val="110"/>
          <w:sz w:val="19"/>
        </w:rPr>
        <w:t xml:space="preserve">Reg </w:t>
      </w:r>
      <w:r>
        <w:rPr>
          <w:color w:val="1F1F23"/>
          <w:sz w:val="19"/>
        </w:rPr>
        <w:t xml:space="preserve">511336322. </w:t>
      </w:r>
      <w:r>
        <w:rPr>
          <w:color w:val="1F1F23"/>
          <w:spacing w:val="-4"/>
          <w:sz w:val="19"/>
        </w:rPr>
        <w:t>NI</w:t>
      </w:r>
      <w:r>
        <w:rPr>
          <w:color w:val="161A3D"/>
          <w:spacing w:val="-4"/>
          <w:sz w:val="19"/>
        </w:rPr>
        <w:t xml:space="preserve">P </w:t>
      </w:r>
      <w:r>
        <w:rPr>
          <w:color w:val="1F1F23"/>
          <w:sz w:val="19"/>
        </w:rPr>
        <w:t xml:space="preserve">73! </w:t>
      </w:r>
      <w:r>
        <w:rPr>
          <w:color w:val="3B3D46"/>
          <w:sz w:val="19"/>
        </w:rPr>
        <w:t xml:space="preserve">M 3 </w:t>
      </w:r>
      <w:r>
        <w:rPr>
          <w:color w:val="0A0C28"/>
          <w:sz w:val="19"/>
        </w:rPr>
        <w:t xml:space="preserve">0-6 </w:t>
      </w:r>
      <w:r>
        <w:rPr>
          <w:color w:val="0A0C28"/>
          <w:position w:val="-4"/>
          <w:sz w:val="19"/>
        </w:rPr>
        <w:t xml:space="preserve">7 </w:t>
      </w:r>
      <w:r>
        <w:rPr>
          <w:color w:val="0A0C28"/>
          <w:sz w:val="20"/>
        </w:rPr>
        <w:t>-0</w:t>
      </w:r>
      <w:r>
        <w:rPr>
          <w:color w:val="0A0C28"/>
          <w:spacing w:val="-22"/>
          <w:sz w:val="20"/>
        </w:rPr>
        <w:t xml:space="preserve"> </w:t>
      </w:r>
      <w:r>
        <w:rPr>
          <w:color w:val="0A0C28"/>
          <w:sz w:val="20"/>
        </w:rPr>
        <w:t>:3</w:t>
      </w:r>
    </w:p>
    <w:p w14:paraId="2076C16F" w14:textId="61F387F2" w:rsidR="004354D8" w:rsidRDefault="007C3D4D">
      <w:pPr>
        <w:spacing w:line="175" w:lineRule="auto"/>
        <w:ind w:left="27"/>
        <w:jc w:val="center"/>
        <w:rPr>
          <w:rFonts w:ascii="Arial" w:hAnsi="Arial"/>
          <w:sz w:val="18"/>
        </w:rPr>
      </w:pPr>
      <w:r>
        <w:rPr>
          <w:rFonts w:ascii="Arial" w:hAnsi="Arial"/>
          <w:color w:val="1F1F23"/>
          <w:sz w:val="18"/>
        </w:rPr>
        <w:t xml:space="preserve">tel. </w:t>
      </w:r>
      <w:r>
        <w:rPr>
          <w:rFonts w:ascii="Arial" w:hAnsi="Arial"/>
          <w:i/>
          <w:color w:val="1F1F23"/>
          <w:sz w:val="19"/>
        </w:rPr>
        <w:t>227290309</w:t>
      </w:r>
      <w:r>
        <w:rPr>
          <w:color w:val="62626E"/>
          <w:sz w:val="19"/>
        </w:rPr>
        <w:t xml:space="preserve">, </w:t>
      </w:r>
      <w:proofErr w:type="spellStart"/>
      <w:r>
        <w:rPr>
          <w:rFonts w:ascii="Arial" w:hAnsi="Arial"/>
          <w:color w:val="1F1F23"/>
          <w:spacing w:val="-7"/>
          <w:sz w:val="18"/>
        </w:rPr>
        <w:t>kom</w:t>
      </w:r>
      <w:proofErr w:type="spellEnd"/>
      <w:r>
        <w:rPr>
          <w:rFonts w:ascii="Arial" w:hAnsi="Arial"/>
          <w:color w:val="3B3D46"/>
          <w:spacing w:val="-7"/>
          <w:sz w:val="18"/>
        </w:rPr>
        <w:t xml:space="preserve">. </w:t>
      </w:r>
      <w:r>
        <w:rPr>
          <w:rFonts w:ascii="Arial" w:hAnsi="Arial"/>
          <w:color w:val="1F1F23"/>
          <w:sz w:val="24"/>
        </w:rPr>
        <w:t>602438438</w:t>
      </w:r>
    </w:p>
    <w:p w14:paraId="06E79053" w14:textId="77777777" w:rsidR="004354D8" w:rsidRDefault="007C3D4D">
      <w:pPr>
        <w:pStyle w:val="Tekstpodstawowy"/>
        <w:rPr>
          <w:rFonts w:ascii="Arial"/>
          <w:sz w:val="24"/>
        </w:rPr>
      </w:pPr>
      <w:r>
        <w:br w:type="column"/>
      </w:r>
    </w:p>
    <w:p w14:paraId="7C988130" w14:textId="77777777" w:rsidR="004354D8" w:rsidRDefault="004354D8">
      <w:pPr>
        <w:pStyle w:val="Tekstpodstawowy"/>
        <w:spacing w:before="9"/>
        <w:rPr>
          <w:rFonts w:ascii="Arial"/>
          <w:sz w:val="26"/>
        </w:rPr>
      </w:pPr>
    </w:p>
    <w:p w14:paraId="01A101C2" w14:textId="77777777" w:rsidR="004354D8" w:rsidRDefault="007C3D4D">
      <w:pPr>
        <w:pStyle w:val="Tekstpodstawowy"/>
        <w:ind w:left="817"/>
      </w:pPr>
      <w:r>
        <w:rPr>
          <w:color w:val="1F1F23"/>
        </w:rPr>
        <w:t>Grójec, dnia 06.05.2022r.</w:t>
      </w:r>
    </w:p>
    <w:p w14:paraId="18CD1192" w14:textId="77777777" w:rsidR="004354D8" w:rsidRDefault="004354D8">
      <w:pPr>
        <w:pStyle w:val="Tekstpodstawowy"/>
        <w:rPr>
          <w:sz w:val="24"/>
        </w:rPr>
      </w:pPr>
    </w:p>
    <w:p w14:paraId="0E27DA52" w14:textId="77777777" w:rsidR="004354D8" w:rsidRDefault="004354D8">
      <w:pPr>
        <w:pStyle w:val="Tekstpodstawowy"/>
        <w:rPr>
          <w:sz w:val="24"/>
        </w:rPr>
      </w:pPr>
    </w:p>
    <w:p w14:paraId="29EF3752" w14:textId="77777777" w:rsidR="004354D8" w:rsidRDefault="004354D8">
      <w:pPr>
        <w:pStyle w:val="Tekstpodstawowy"/>
        <w:rPr>
          <w:sz w:val="24"/>
        </w:rPr>
      </w:pPr>
    </w:p>
    <w:p w14:paraId="592A1779" w14:textId="77777777" w:rsidR="004354D8" w:rsidRDefault="004354D8">
      <w:pPr>
        <w:pStyle w:val="Tekstpodstawowy"/>
        <w:rPr>
          <w:sz w:val="24"/>
        </w:rPr>
      </w:pPr>
    </w:p>
    <w:p w14:paraId="3ED35483" w14:textId="77777777" w:rsidR="004354D8" w:rsidRDefault="004354D8">
      <w:pPr>
        <w:pStyle w:val="Tekstpodstawowy"/>
        <w:rPr>
          <w:sz w:val="24"/>
        </w:rPr>
      </w:pPr>
    </w:p>
    <w:p w14:paraId="4C5DF5C3" w14:textId="77777777" w:rsidR="004354D8" w:rsidRDefault="004354D8">
      <w:pPr>
        <w:pStyle w:val="Tekstpodstawowy"/>
        <w:spacing w:before="5"/>
        <w:rPr>
          <w:sz w:val="30"/>
        </w:rPr>
      </w:pPr>
    </w:p>
    <w:p w14:paraId="4BAA2151" w14:textId="77777777" w:rsidR="004354D8" w:rsidRDefault="007C3D4D">
      <w:pPr>
        <w:pStyle w:val="Tekstpodstawowy"/>
        <w:ind w:left="103" w:right="1513" w:firstLine="4"/>
      </w:pPr>
      <w:r>
        <w:rPr>
          <w:color w:val="1F1F23"/>
        </w:rPr>
        <w:t>Właściciel działki 59/1 obręb Józefów</w:t>
      </w:r>
    </w:p>
    <w:p w14:paraId="58CCF458" w14:textId="77777777" w:rsidR="004354D8" w:rsidRDefault="004354D8">
      <w:pPr>
        <w:sectPr w:rsidR="004354D8">
          <w:type w:val="continuous"/>
          <w:pgSz w:w="11900" w:h="16840"/>
          <w:pgMar w:top="940" w:right="1260" w:bottom="280" w:left="860" w:header="708" w:footer="708" w:gutter="0"/>
          <w:cols w:num="2" w:space="708" w:equalWidth="0">
            <w:col w:w="3380" w:space="2731"/>
            <w:col w:w="3669"/>
          </w:cols>
        </w:sectPr>
      </w:pPr>
    </w:p>
    <w:p w14:paraId="49C6BE97" w14:textId="77777777" w:rsidR="004354D8" w:rsidRDefault="004354D8">
      <w:pPr>
        <w:pStyle w:val="Tekstpodstawowy"/>
        <w:rPr>
          <w:sz w:val="20"/>
        </w:rPr>
      </w:pPr>
    </w:p>
    <w:p w14:paraId="688A92E6" w14:textId="77777777" w:rsidR="004354D8" w:rsidRDefault="004354D8">
      <w:pPr>
        <w:pStyle w:val="Tekstpodstawowy"/>
        <w:rPr>
          <w:sz w:val="20"/>
        </w:rPr>
      </w:pPr>
    </w:p>
    <w:p w14:paraId="27327EE9" w14:textId="77777777" w:rsidR="004354D8" w:rsidRDefault="004354D8">
      <w:pPr>
        <w:pStyle w:val="Tekstpodstawowy"/>
        <w:rPr>
          <w:sz w:val="20"/>
        </w:rPr>
      </w:pPr>
    </w:p>
    <w:p w14:paraId="573B8610" w14:textId="77777777" w:rsidR="004354D8" w:rsidRDefault="004354D8">
      <w:pPr>
        <w:pStyle w:val="Tekstpodstawowy"/>
        <w:rPr>
          <w:sz w:val="20"/>
        </w:rPr>
      </w:pPr>
    </w:p>
    <w:p w14:paraId="2192F05A" w14:textId="77777777" w:rsidR="004354D8" w:rsidRDefault="004354D8">
      <w:pPr>
        <w:pStyle w:val="Tekstpodstawowy"/>
        <w:rPr>
          <w:sz w:val="20"/>
        </w:rPr>
      </w:pPr>
    </w:p>
    <w:p w14:paraId="1D1B6CB0" w14:textId="77777777" w:rsidR="004354D8" w:rsidRDefault="007C3D4D">
      <w:pPr>
        <w:pStyle w:val="Nagwek1"/>
        <w:spacing w:before="214"/>
        <w:ind w:left="2060" w:right="1664"/>
        <w:jc w:val="center"/>
      </w:pPr>
      <w:r>
        <w:rPr>
          <w:color w:val="1F1F23"/>
          <w:w w:val="135"/>
        </w:rPr>
        <w:t>ZAWIADOMIENIE</w:t>
      </w:r>
    </w:p>
    <w:p w14:paraId="4025540F" w14:textId="77777777" w:rsidR="004354D8" w:rsidRDefault="007C3D4D">
      <w:pPr>
        <w:spacing w:before="12" w:line="244" w:lineRule="auto"/>
        <w:ind w:left="2060" w:right="1671"/>
        <w:jc w:val="center"/>
        <w:rPr>
          <w:b/>
          <w:sz w:val="21"/>
        </w:rPr>
      </w:pPr>
      <w:r>
        <w:rPr>
          <w:b/>
          <w:color w:val="1F1F23"/>
          <w:w w:val="105"/>
          <w:sz w:val="21"/>
        </w:rPr>
        <w:t xml:space="preserve">o czynnościach wyznaczenia punktów granicznych ujawnionych uprzednio w ewidencji gruntów </w:t>
      </w:r>
      <w:r>
        <w:rPr>
          <w:color w:val="1F1F23"/>
          <w:w w:val="105"/>
          <w:sz w:val="21"/>
        </w:rPr>
        <w:t xml:space="preserve">i </w:t>
      </w:r>
      <w:r>
        <w:rPr>
          <w:b/>
          <w:color w:val="1F1F23"/>
          <w:w w:val="105"/>
          <w:sz w:val="21"/>
        </w:rPr>
        <w:t>budynków</w:t>
      </w:r>
    </w:p>
    <w:p w14:paraId="73169F29" w14:textId="77777777" w:rsidR="004354D8" w:rsidRDefault="004354D8">
      <w:pPr>
        <w:pStyle w:val="Tekstpodstawowy"/>
        <w:rPr>
          <w:b/>
        </w:rPr>
      </w:pPr>
    </w:p>
    <w:p w14:paraId="45E4CE52" w14:textId="77777777" w:rsidR="004354D8" w:rsidRDefault="004354D8">
      <w:pPr>
        <w:pStyle w:val="Tekstpodstawowy"/>
        <w:spacing w:before="1"/>
        <w:rPr>
          <w:b/>
        </w:rPr>
      </w:pPr>
    </w:p>
    <w:p w14:paraId="75CC0550" w14:textId="77777777" w:rsidR="004354D8" w:rsidRDefault="007C3D4D">
      <w:pPr>
        <w:pStyle w:val="Tekstpodstawowy"/>
        <w:ind w:left="550" w:right="132" w:firstLine="901"/>
        <w:jc w:val="both"/>
      </w:pPr>
      <w:r>
        <w:rPr>
          <w:color w:val="1F1F23"/>
          <w:w w:val="105"/>
        </w:rPr>
        <w:t xml:space="preserve">Działając na zlecenie Gminy </w:t>
      </w:r>
      <w:r>
        <w:rPr>
          <w:color w:val="1F1F23"/>
          <w:spacing w:val="-7"/>
          <w:w w:val="105"/>
        </w:rPr>
        <w:t>Pniewy</w:t>
      </w:r>
      <w:r>
        <w:rPr>
          <w:color w:val="3B3D46"/>
          <w:spacing w:val="-7"/>
          <w:w w:val="105"/>
        </w:rPr>
        <w:t xml:space="preserve">, </w:t>
      </w:r>
      <w:r>
        <w:rPr>
          <w:color w:val="1F1F23"/>
          <w:w w:val="105"/>
        </w:rPr>
        <w:t xml:space="preserve">na podstawie </w:t>
      </w:r>
      <w:r>
        <w:rPr>
          <w:color w:val="1F1F23"/>
          <w:spacing w:val="-7"/>
          <w:w w:val="105"/>
        </w:rPr>
        <w:t>art.39</w:t>
      </w:r>
      <w:r>
        <w:rPr>
          <w:color w:val="3B3D46"/>
          <w:spacing w:val="-7"/>
          <w:w w:val="105"/>
        </w:rPr>
        <w:t xml:space="preserve">, </w:t>
      </w:r>
      <w:r>
        <w:rPr>
          <w:color w:val="1F1F23"/>
          <w:w w:val="105"/>
        </w:rPr>
        <w:t xml:space="preserve">ust. 3 ustawy z dnia 17 maja 1989 r. </w:t>
      </w:r>
      <w:r>
        <w:rPr>
          <w:color w:val="010103"/>
          <w:w w:val="105"/>
        </w:rPr>
        <w:t xml:space="preserve">- </w:t>
      </w:r>
      <w:r>
        <w:rPr>
          <w:color w:val="1F1F23"/>
          <w:w w:val="105"/>
        </w:rPr>
        <w:t xml:space="preserve">Prawo geodezyjne i kartograficzne oraz zgłoszenia pracy geodezyjnej zarejestrowanej w Powiatowym Ośrodku Dokumentacji Geodezyjnej </w:t>
      </w:r>
      <w:r>
        <w:rPr>
          <w:color w:val="1F1F23"/>
          <w:w w:val="105"/>
          <w:sz w:val="21"/>
        </w:rPr>
        <w:t xml:space="preserve">i </w:t>
      </w:r>
      <w:r>
        <w:rPr>
          <w:color w:val="1F1F23"/>
          <w:w w:val="105"/>
        </w:rPr>
        <w:t xml:space="preserve">Kartograficznej w </w:t>
      </w:r>
      <w:r>
        <w:rPr>
          <w:color w:val="1F1F23"/>
          <w:spacing w:val="-4"/>
          <w:w w:val="105"/>
        </w:rPr>
        <w:t>Grójcu</w:t>
      </w:r>
      <w:r>
        <w:rPr>
          <w:color w:val="3B3D46"/>
          <w:spacing w:val="-4"/>
          <w:w w:val="105"/>
        </w:rPr>
        <w:t xml:space="preserve">, </w:t>
      </w:r>
      <w:r>
        <w:rPr>
          <w:color w:val="1F1F23"/>
          <w:w w:val="105"/>
        </w:rPr>
        <w:t xml:space="preserve">identyfikator zgłoszenia </w:t>
      </w:r>
      <w:r>
        <w:rPr>
          <w:color w:val="1F1F23"/>
          <w:w w:val="105"/>
          <w:sz w:val="23"/>
        </w:rPr>
        <w:t xml:space="preserve">GK.6640.897.2022, </w:t>
      </w:r>
      <w:r>
        <w:rPr>
          <w:color w:val="1F1F23"/>
          <w:w w:val="105"/>
        </w:rPr>
        <w:t xml:space="preserve">zawiadamiam, że w dniu </w:t>
      </w:r>
      <w:r>
        <w:rPr>
          <w:b/>
          <w:color w:val="1F1F23"/>
          <w:w w:val="105"/>
        </w:rPr>
        <w:t xml:space="preserve">30.05.2022 r. </w:t>
      </w:r>
      <w:r>
        <w:rPr>
          <w:color w:val="1F1F23"/>
          <w:w w:val="105"/>
        </w:rPr>
        <w:t xml:space="preserve">o godz. </w:t>
      </w:r>
      <w:r>
        <w:rPr>
          <w:b/>
          <w:color w:val="1F1F23"/>
          <w:spacing w:val="-10"/>
          <w:w w:val="105"/>
        </w:rPr>
        <w:t>13</w:t>
      </w:r>
      <w:r>
        <w:rPr>
          <w:rFonts w:ascii="Arial" w:hAnsi="Arial"/>
          <w:b/>
          <w:color w:val="1F1F23"/>
          <w:spacing w:val="-10"/>
          <w:w w:val="105"/>
          <w:vertAlign w:val="superscript"/>
        </w:rPr>
        <w:t>30</w:t>
      </w:r>
      <w:r>
        <w:rPr>
          <w:rFonts w:ascii="Arial" w:hAnsi="Arial"/>
          <w:b/>
          <w:color w:val="1F1F23"/>
          <w:spacing w:val="-10"/>
          <w:w w:val="105"/>
        </w:rPr>
        <w:t xml:space="preserve"> </w:t>
      </w:r>
      <w:r>
        <w:rPr>
          <w:color w:val="1F1F23"/>
          <w:w w:val="105"/>
        </w:rPr>
        <w:t>w obrębie Józefów,</w:t>
      </w:r>
      <w:r>
        <w:rPr>
          <w:color w:val="1F1F23"/>
          <w:spacing w:val="-1"/>
          <w:w w:val="105"/>
        </w:rPr>
        <w:t xml:space="preserve"> </w:t>
      </w:r>
      <w:r>
        <w:rPr>
          <w:color w:val="1F1F23"/>
          <w:w w:val="105"/>
        </w:rPr>
        <w:t>zostaną</w:t>
      </w:r>
      <w:r>
        <w:rPr>
          <w:color w:val="1F1F23"/>
          <w:spacing w:val="-32"/>
          <w:w w:val="105"/>
        </w:rPr>
        <w:t xml:space="preserve"> </w:t>
      </w:r>
      <w:r>
        <w:rPr>
          <w:color w:val="1F1F23"/>
          <w:w w:val="105"/>
        </w:rPr>
        <w:t>okazane</w:t>
      </w:r>
      <w:r>
        <w:rPr>
          <w:color w:val="1F1F23"/>
          <w:spacing w:val="-33"/>
          <w:w w:val="105"/>
        </w:rPr>
        <w:t xml:space="preserve"> </w:t>
      </w:r>
      <w:r>
        <w:rPr>
          <w:color w:val="1F1F23"/>
          <w:w w:val="105"/>
        </w:rPr>
        <w:t>wyznaczone</w:t>
      </w:r>
      <w:r>
        <w:rPr>
          <w:color w:val="1F1F23"/>
          <w:spacing w:val="-29"/>
          <w:w w:val="105"/>
        </w:rPr>
        <w:t xml:space="preserve"> </w:t>
      </w:r>
      <w:r>
        <w:rPr>
          <w:color w:val="1F1F23"/>
          <w:w w:val="105"/>
        </w:rPr>
        <w:t>punkty</w:t>
      </w:r>
      <w:r>
        <w:rPr>
          <w:color w:val="1F1F23"/>
          <w:spacing w:val="-29"/>
          <w:w w:val="105"/>
        </w:rPr>
        <w:t xml:space="preserve"> </w:t>
      </w:r>
      <w:r>
        <w:rPr>
          <w:color w:val="1F1F23"/>
          <w:w w:val="105"/>
        </w:rPr>
        <w:t>graniczne</w:t>
      </w:r>
      <w:r>
        <w:rPr>
          <w:color w:val="1F1F23"/>
          <w:spacing w:val="-29"/>
          <w:w w:val="105"/>
        </w:rPr>
        <w:t xml:space="preserve"> </w:t>
      </w:r>
      <w:r>
        <w:rPr>
          <w:color w:val="1F1F23"/>
          <w:w w:val="105"/>
        </w:rPr>
        <w:t>ujawnione</w:t>
      </w:r>
      <w:r>
        <w:rPr>
          <w:color w:val="1F1F23"/>
          <w:spacing w:val="-25"/>
          <w:w w:val="105"/>
        </w:rPr>
        <w:t xml:space="preserve"> </w:t>
      </w:r>
      <w:r>
        <w:rPr>
          <w:color w:val="1F1F23"/>
          <w:w w:val="105"/>
        </w:rPr>
        <w:t>uprzednio</w:t>
      </w:r>
      <w:r>
        <w:rPr>
          <w:color w:val="1F1F23"/>
          <w:spacing w:val="-33"/>
          <w:w w:val="105"/>
        </w:rPr>
        <w:t xml:space="preserve"> </w:t>
      </w:r>
      <w:r>
        <w:rPr>
          <w:color w:val="1F1F23"/>
          <w:w w:val="105"/>
        </w:rPr>
        <w:t>w</w:t>
      </w:r>
      <w:r>
        <w:rPr>
          <w:color w:val="1F1F23"/>
          <w:spacing w:val="-28"/>
          <w:w w:val="105"/>
        </w:rPr>
        <w:t xml:space="preserve"> </w:t>
      </w:r>
      <w:r>
        <w:rPr>
          <w:color w:val="1F1F23"/>
          <w:w w:val="105"/>
        </w:rPr>
        <w:t>ewidencji</w:t>
      </w:r>
      <w:r>
        <w:rPr>
          <w:color w:val="1F1F23"/>
          <w:spacing w:val="-30"/>
          <w:w w:val="105"/>
        </w:rPr>
        <w:t xml:space="preserve"> </w:t>
      </w:r>
      <w:r>
        <w:rPr>
          <w:color w:val="1F1F23"/>
          <w:w w:val="105"/>
        </w:rPr>
        <w:t>gruntów</w:t>
      </w:r>
      <w:r>
        <w:rPr>
          <w:color w:val="1F1F23"/>
          <w:spacing w:val="-32"/>
          <w:w w:val="105"/>
        </w:rPr>
        <w:t xml:space="preserve"> </w:t>
      </w:r>
      <w:r>
        <w:rPr>
          <w:color w:val="1F1F23"/>
          <w:w w:val="105"/>
        </w:rPr>
        <w:t>i budynków,</w:t>
      </w:r>
      <w:r>
        <w:rPr>
          <w:color w:val="1F1F23"/>
          <w:spacing w:val="-14"/>
          <w:w w:val="105"/>
        </w:rPr>
        <w:t xml:space="preserve"> </w:t>
      </w:r>
      <w:r>
        <w:rPr>
          <w:color w:val="1F1F23"/>
          <w:w w:val="105"/>
        </w:rPr>
        <w:t>określające</w:t>
      </w:r>
      <w:r>
        <w:rPr>
          <w:color w:val="1F1F23"/>
          <w:spacing w:val="-17"/>
          <w:w w:val="105"/>
        </w:rPr>
        <w:t xml:space="preserve"> </w:t>
      </w:r>
      <w:r>
        <w:rPr>
          <w:color w:val="1F1F23"/>
          <w:w w:val="105"/>
        </w:rPr>
        <w:t>granice</w:t>
      </w:r>
      <w:r>
        <w:rPr>
          <w:color w:val="1F1F23"/>
          <w:spacing w:val="-20"/>
          <w:w w:val="105"/>
        </w:rPr>
        <w:t xml:space="preserve"> </w:t>
      </w:r>
      <w:r>
        <w:rPr>
          <w:color w:val="1F1F23"/>
          <w:w w:val="105"/>
        </w:rPr>
        <w:t>nieruchomości,</w:t>
      </w:r>
      <w:r>
        <w:rPr>
          <w:color w:val="1F1F23"/>
          <w:spacing w:val="-30"/>
          <w:w w:val="105"/>
        </w:rPr>
        <w:t xml:space="preserve"> </w:t>
      </w:r>
      <w:r>
        <w:rPr>
          <w:color w:val="1F1F23"/>
          <w:w w:val="105"/>
        </w:rPr>
        <w:t>oznaczonej</w:t>
      </w:r>
      <w:r>
        <w:rPr>
          <w:color w:val="1F1F23"/>
          <w:spacing w:val="-13"/>
          <w:w w:val="105"/>
        </w:rPr>
        <w:t xml:space="preserve"> </w:t>
      </w:r>
      <w:r>
        <w:rPr>
          <w:color w:val="1F1F23"/>
          <w:w w:val="105"/>
        </w:rPr>
        <w:t>w</w:t>
      </w:r>
      <w:r>
        <w:rPr>
          <w:color w:val="1F1F23"/>
          <w:spacing w:val="-24"/>
          <w:w w:val="105"/>
        </w:rPr>
        <w:t xml:space="preserve"> </w:t>
      </w:r>
      <w:r>
        <w:rPr>
          <w:color w:val="1F1F23"/>
          <w:w w:val="105"/>
        </w:rPr>
        <w:t>ewidencji</w:t>
      </w:r>
      <w:r>
        <w:rPr>
          <w:color w:val="1F1F23"/>
          <w:spacing w:val="-18"/>
          <w:w w:val="105"/>
        </w:rPr>
        <w:t xml:space="preserve"> </w:t>
      </w:r>
      <w:r>
        <w:rPr>
          <w:color w:val="1F1F23"/>
          <w:w w:val="105"/>
        </w:rPr>
        <w:t>gruntów</w:t>
      </w:r>
      <w:r>
        <w:rPr>
          <w:color w:val="1F1F23"/>
          <w:spacing w:val="-22"/>
          <w:w w:val="105"/>
        </w:rPr>
        <w:t xml:space="preserve"> </w:t>
      </w:r>
      <w:r>
        <w:rPr>
          <w:color w:val="1F1F23"/>
          <w:w w:val="105"/>
        </w:rPr>
        <w:t>jako</w:t>
      </w:r>
      <w:r>
        <w:rPr>
          <w:color w:val="1F1F23"/>
          <w:spacing w:val="-21"/>
          <w:w w:val="105"/>
        </w:rPr>
        <w:t xml:space="preserve"> </w:t>
      </w:r>
      <w:r>
        <w:rPr>
          <w:color w:val="1F1F23"/>
          <w:w w:val="105"/>
        </w:rPr>
        <w:t>działka</w:t>
      </w:r>
      <w:r>
        <w:rPr>
          <w:color w:val="1F1F23"/>
          <w:spacing w:val="-21"/>
          <w:w w:val="105"/>
        </w:rPr>
        <w:t xml:space="preserve"> </w:t>
      </w:r>
      <w:r>
        <w:rPr>
          <w:color w:val="1F1F23"/>
          <w:w w:val="105"/>
        </w:rPr>
        <w:t>nr</w:t>
      </w:r>
      <w:r>
        <w:rPr>
          <w:color w:val="1F1F23"/>
          <w:spacing w:val="-25"/>
          <w:w w:val="105"/>
        </w:rPr>
        <w:t xml:space="preserve"> </w:t>
      </w:r>
      <w:r>
        <w:rPr>
          <w:color w:val="1F1F23"/>
          <w:w w:val="105"/>
        </w:rPr>
        <w:t>83</w:t>
      </w:r>
      <w:r>
        <w:rPr>
          <w:color w:val="1F1F23"/>
          <w:spacing w:val="-23"/>
          <w:w w:val="105"/>
        </w:rPr>
        <w:t xml:space="preserve"> </w:t>
      </w:r>
      <w:r>
        <w:rPr>
          <w:color w:val="1F1F23"/>
          <w:w w:val="105"/>
        </w:rPr>
        <w:t>z działkami</w:t>
      </w:r>
      <w:r>
        <w:rPr>
          <w:color w:val="1F1F23"/>
          <w:spacing w:val="-17"/>
          <w:w w:val="105"/>
        </w:rPr>
        <w:t xml:space="preserve"> </w:t>
      </w:r>
      <w:r>
        <w:rPr>
          <w:color w:val="1F1F23"/>
          <w:w w:val="105"/>
        </w:rPr>
        <w:t>sąsiednimi.</w:t>
      </w:r>
    </w:p>
    <w:p w14:paraId="2EF4D2FD" w14:textId="77777777" w:rsidR="004354D8" w:rsidRDefault="004354D8">
      <w:pPr>
        <w:pStyle w:val="Tekstpodstawowy"/>
        <w:spacing w:before="5"/>
      </w:pPr>
    </w:p>
    <w:p w14:paraId="014EF062" w14:textId="77777777" w:rsidR="004354D8" w:rsidRDefault="007C3D4D">
      <w:pPr>
        <w:pStyle w:val="Tekstpodstawowy"/>
        <w:spacing w:line="237" w:lineRule="auto"/>
        <w:ind w:left="554" w:right="1727" w:firstLine="12"/>
      </w:pPr>
      <w:r>
        <w:rPr>
          <w:i/>
          <w:color w:val="1F1F23"/>
          <w:sz w:val="23"/>
        </w:rPr>
        <w:t xml:space="preserve">Proszę </w:t>
      </w:r>
      <w:r>
        <w:rPr>
          <w:color w:val="1F1F23"/>
        </w:rPr>
        <w:t>o udział w wymienionych czynnościach jako stronę zainteresowaną. Spotkanie przy granicy działek: 78/1 i 83 ( obręb Józefów).</w:t>
      </w:r>
    </w:p>
    <w:p w14:paraId="4C68831E" w14:textId="77777777" w:rsidR="004354D8" w:rsidRDefault="004354D8">
      <w:pPr>
        <w:pStyle w:val="Tekstpodstawowy"/>
        <w:spacing w:before="10"/>
        <w:rPr>
          <w:sz w:val="32"/>
        </w:rPr>
      </w:pPr>
    </w:p>
    <w:p w14:paraId="607AF37C" w14:textId="77777777" w:rsidR="004354D8" w:rsidRDefault="007C3D4D">
      <w:pPr>
        <w:spacing w:line="250" w:lineRule="exact"/>
        <w:ind w:left="5951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251579392" behindDoc="1" locked="0" layoutInCell="1" allowOverlap="1" wp14:anchorId="6630233C" wp14:editId="5FC4AD48">
            <wp:simplePos x="0" y="0"/>
            <wp:positionH relativeFrom="page">
              <wp:posOffset>4643785</wp:posOffset>
            </wp:positionH>
            <wp:positionV relativeFrom="paragraph">
              <wp:posOffset>22551</wp:posOffset>
            </wp:positionV>
            <wp:extent cx="1575407" cy="833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07" cy="83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A0C28"/>
          <w:sz w:val="23"/>
        </w:rPr>
        <w:t>GEODETA uPRA</w:t>
      </w:r>
    </w:p>
    <w:p w14:paraId="67DBBC54" w14:textId="77777777" w:rsidR="004354D8" w:rsidRDefault="007C3D4D">
      <w:pPr>
        <w:spacing w:line="273" w:lineRule="exact"/>
        <w:ind w:left="6147"/>
        <w:rPr>
          <w:rFonts w:ascii="Arial" w:hAnsi="Arial"/>
          <w:b/>
          <w:i/>
          <w:sz w:val="23"/>
        </w:rPr>
      </w:pPr>
      <w:r>
        <w:rPr>
          <w:b/>
          <w:i/>
          <w:color w:val="0A0C28"/>
          <w:sz w:val="25"/>
        </w:rPr>
        <w:t xml:space="preserve">mgr </w:t>
      </w:r>
      <w:r>
        <w:rPr>
          <w:b/>
          <w:i/>
          <w:color w:val="0A0C28"/>
          <w:sz w:val="21"/>
        </w:rPr>
        <w:t xml:space="preserve">inż </w:t>
      </w:r>
      <w:r>
        <w:rPr>
          <w:b/>
          <w:i/>
          <w:color w:val="3B3D46"/>
          <w:sz w:val="21"/>
        </w:rPr>
        <w:t xml:space="preserve">. </w:t>
      </w:r>
      <w:r>
        <w:rPr>
          <w:b/>
          <w:i/>
          <w:color w:val="0A0C28"/>
          <w:sz w:val="25"/>
        </w:rPr>
        <w:t xml:space="preserve">Lech </w:t>
      </w:r>
      <w:r>
        <w:rPr>
          <w:rFonts w:ascii="Arial" w:hAnsi="Arial"/>
          <w:b/>
          <w:i/>
          <w:color w:val="0A0C28"/>
          <w:sz w:val="23"/>
        </w:rPr>
        <w:t>Ł</w:t>
      </w:r>
    </w:p>
    <w:p w14:paraId="73D4CC03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45A385B4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2D4D128C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00CD5BA1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6140F000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134418E7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367C203F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52EDF1EB" w14:textId="77777777" w:rsidR="004354D8" w:rsidRDefault="004354D8">
      <w:pPr>
        <w:pStyle w:val="Tekstpodstawowy"/>
        <w:rPr>
          <w:rFonts w:ascii="Arial"/>
          <w:b/>
          <w:i/>
          <w:sz w:val="28"/>
        </w:rPr>
      </w:pPr>
    </w:p>
    <w:p w14:paraId="0D66A6D5" w14:textId="77777777" w:rsidR="004354D8" w:rsidRDefault="004354D8">
      <w:pPr>
        <w:pStyle w:val="Tekstpodstawowy"/>
        <w:spacing w:before="11"/>
        <w:rPr>
          <w:rFonts w:ascii="Arial"/>
          <w:b/>
          <w:i/>
          <w:sz w:val="33"/>
        </w:rPr>
      </w:pPr>
    </w:p>
    <w:p w14:paraId="361AE06B" w14:textId="77777777" w:rsidR="004354D8" w:rsidRDefault="007C3D4D">
      <w:pPr>
        <w:pStyle w:val="Nagwek1"/>
      </w:pPr>
      <w:r>
        <w:rPr>
          <w:color w:val="1F1F23"/>
          <w:w w:val="105"/>
        </w:rPr>
        <w:t>UWAGA!</w:t>
      </w:r>
    </w:p>
    <w:p w14:paraId="402034B3" w14:textId="56B3472D" w:rsidR="004354D8" w:rsidRDefault="007C3D4D">
      <w:pPr>
        <w:pStyle w:val="Tekstpodstawowy"/>
        <w:spacing w:before="2"/>
        <w:ind w:left="564" w:right="1727" w:firstLine="3"/>
      </w:pPr>
      <w:r>
        <w:rPr>
          <w:color w:val="1F1F23"/>
        </w:rPr>
        <w:t xml:space="preserve">Strony </w:t>
      </w:r>
      <w:r>
        <w:rPr>
          <w:color w:val="1F1F23"/>
          <w:spacing w:val="-3"/>
        </w:rPr>
        <w:t>pro</w:t>
      </w:r>
      <w:r>
        <w:rPr>
          <w:color w:val="3B3D46"/>
          <w:spacing w:val="-3"/>
        </w:rPr>
        <w:t>s</w:t>
      </w:r>
      <w:r>
        <w:rPr>
          <w:color w:val="1F1F23"/>
          <w:spacing w:val="-3"/>
        </w:rPr>
        <w:t xml:space="preserve">zone </w:t>
      </w:r>
      <w:r>
        <w:rPr>
          <w:color w:val="3B3D46"/>
        </w:rPr>
        <w:t>s</w:t>
      </w:r>
      <w:r>
        <w:rPr>
          <w:color w:val="1F1F23"/>
        </w:rPr>
        <w:t>ą o przybycie w oznac</w:t>
      </w:r>
      <w:r>
        <w:rPr>
          <w:color w:val="3B3D46"/>
        </w:rPr>
        <w:t>z</w:t>
      </w:r>
      <w:r>
        <w:rPr>
          <w:color w:val="1F1F23"/>
        </w:rPr>
        <w:t xml:space="preserve">onym terminie z dokumentami </w:t>
      </w:r>
      <w:r>
        <w:rPr>
          <w:color w:val="1F1F23"/>
          <w:spacing w:val="-5"/>
        </w:rPr>
        <w:t>tożsamo</w:t>
      </w:r>
      <w:r>
        <w:rPr>
          <w:color w:val="3B3D46"/>
          <w:spacing w:val="-5"/>
        </w:rPr>
        <w:t>ś</w:t>
      </w:r>
      <w:r>
        <w:rPr>
          <w:color w:val="1F1F23"/>
          <w:spacing w:val="-5"/>
        </w:rPr>
        <w:t xml:space="preserve">ci. </w:t>
      </w:r>
      <w:r>
        <w:rPr>
          <w:color w:val="1F1F23"/>
        </w:rPr>
        <w:t xml:space="preserve">W imieniu osób nieobecnych mogą </w:t>
      </w:r>
      <w:r>
        <w:rPr>
          <w:color w:val="1F1F23"/>
          <w:spacing w:val="-3"/>
        </w:rPr>
        <w:t>wy</w:t>
      </w:r>
      <w:r>
        <w:rPr>
          <w:color w:val="3B3D46"/>
          <w:spacing w:val="-3"/>
        </w:rPr>
        <w:t>s</w:t>
      </w:r>
      <w:r>
        <w:rPr>
          <w:color w:val="1F1F23"/>
          <w:spacing w:val="-3"/>
        </w:rPr>
        <w:t xml:space="preserve">tępować </w:t>
      </w:r>
      <w:r>
        <w:rPr>
          <w:color w:val="1F1F23"/>
        </w:rPr>
        <w:t>upoważnieni</w:t>
      </w:r>
      <w:r>
        <w:rPr>
          <w:color w:val="1F1F23"/>
          <w:spacing w:val="-31"/>
        </w:rPr>
        <w:t xml:space="preserve"> </w:t>
      </w:r>
      <w:r>
        <w:rPr>
          <w:color w:val="1F1F23"/>
        </w:rPr>
        <w:t>pełnomocnicy.</w:t>
      </w:r>
    </w:p>
    <w:p w14:paraId="2E9289F9" w14:textId="77777777" w:rsidR="004354D8" w:rsidRDefault="007C3D4D">
      <w:pPr>
        <w:pStyle w:val="Tekstpodstawowy"/>
        <w:ind w:left="560" w:hanging="4"/>
      </w:pPr>
      <w:r>
        <w:rPr>
          <w:color w:val="1F1F23"/>
          <w:w w:val="105"/>
        </w:rPr>
        <w:t>Nieuspraw</w:t>
      </w:r>
      <w:r>
        <w:rPr>
          <w:color w:val="3B3D46"/>
          <w:w w:val="105"/>
        </w:rPr>
        <w:t>i</w:t>
      </w:r>
      <w:r>
        <w:rPr>
          <w:color w:val="1F1F23"/>
          <w:w w:val="105"/>
        </w:rPr>
        <w:t xml:space="preserve">edliwione niestawiennictwo stron nie </w:t>
      </w:r>
      <w:r>
        <w:rPr>
          <w:color w:val="1F1F23"/>
          <w:spacing w:val="-7"/>
          <w:w w:val="105"/>
        </w:rPr>
        <w:t>wstrzymuj</w:t>
      </w:r>
      <w:r>
        <w:rPr>
          <w:color w:val="3B3D46"/>
          <w:spacing w:val="-7"/>
          <w:w w:val="105"/>
        </w:rPr>
        <w:t xml:space="preserve">e </w:t>
      </w:r>
      <w:r>
        <w:rPr>
          <w:color w:val="1F1F23"/>
          <w:w w:val="105"/>
        </w:rPr>
        <w:t>czynności geodety (art.39</w:t>
      </w:r>
      <w:r>
        <w:rPr>
          <w:color w:val="3B3D46"/>
          <w:w w:val="105"/>
        </w:rPr>
        <w:t>.</w:t>
      </w:r>
      <w:r>
        <w:rPr>
          <w:color w:val="1F1F23"/>
          <w:w w:val="105"/>
        </w:rPr>
        <w:t>ust.3 oraz art.32.ust.3</w:t>
      </w:r>
      <w:r>
        <w:rPr>
          <w:color w:val="1F1F23"/>
          <w:spacing w:val="6"/>
          <w:w w:val="105"/>
        </w:rPr>
        <w:t xml:space="preserve"> </w:t>
      </w:r>
      <w:r>
        <w:rPr>
          <w:color w:val="1F1F23"/>
          <w:w w:val="105"/>
        </w:rPr>
        <w:t>ustawy</w:t>
      </w:r>
      <w:r>
        <w:rPr>
          <w:color w:val="1F1F23"/>
          <w:spacing w:val="-13"/>
          <w:w w:val="105"/>
        </w:rPr>
        <w:t xml:space="preserve"> </w:t>
      </w:r>
      <w:r>
        <w:rPr>
          <w:color w:val="1F1F23"/>
          <w:w w:val="105"/>
        </w:rPr>
        <w:t>z</w:t>
      </w:r>
      <w:r>
        <w:rPr>
          <w:color w:val="1F1F23"/>
          <w:spacing w:val="-4"/>
          <w:w w:val="105"/>
        </w:rPr>
        <w:t xml:space="preserve"> </w:t>
      </w:r>
      <w:r>
        <w:rPr>
          <w:color w:val="1F1F23"/>
          <w:w w:val="105"/>
        </w:rPr>
        <w:t>dnia</w:t>
      </w:r>
      <w:r>
        <w:rPr>
          <w:color w:val="1F1F23"/>
          <w:spacing w:val="-22"/>
          <w:w w:val="105"/>
        </w:rPr>
        <w:t xml:space="preserve"> </w:t>
      </w:r>
      <w:r>
        <w:rPr>
          <w:color w:val="1F1F23"/>
          <w:w w:val="105"/>
        </w:rPr>
        <w:t>17</w:t>
      </w:r>
      <w:r>
        <w:rPr>
          <w:color w:val="1F1F23"/>
          <w:spacing w:val="-21"/>
          <w:w w:val="105"/>
        </w:rPr>
        <w:t xml:space="preserve"> </w:t>
      </w:r>
      <w:r>
        <w:rPr>
          <w:color w:val="1F1F23"/>
          <w:w w:val="105"/>
        </w:rPr>
        <w:t>maja</w:t>
      </w:r>
      <w:r>
        <w:rPr>
          <w:color w:val="1F1F23"/>
          <w:spacing w:val="-14"/>
          <w:w w:val="105"/>
        </w:rPr>
        <w:t xml:space="preserve"> </w:t>
      </w:r>
      <w:r>
        <w:rPr>
          <w:color w:val="1F1F23"/>
          <w:w w:val="105"/>
        </w:rPr>
        <w:t>1989r.-Prawo</w:t>
      </w:r>
      <w:r>
        <w:rPr>
          <w:color w:val="1F1F23"/>
          <w:spacing w:val="3"/>
          <w:w w:val="105"/>
        </w:rPr>
        <w:t xml:space="preserve"> </w:t>
      </w:r>
      <w:r>
        <w:rPr>
          <w:color w:val="1F1F23"/>
          <w:w w:val="105"/>
        </w:rPr>
        <w:t>geodezyjne</w:t>
      </w:r>
      <w:r>
        <w:rPr>
          <w:color w:val="1F1F23"/>
          <w:spacing w:val="4"/>
          <w:w w:val="105"/>
        </w:rPr>
        <w:t xml:space="preserve"> </w:t>
      </w:r>
      <w:r>
        <w:rPr>
          <w:color w:val="1F1F23"/>
          <w:w w:val="105"/>
        </w:rPr>
        <w:t>i</w:t>
      </w:r>
      <w:r>
        <w:rPr>
          <w:color w:val="1F1F23"/>
          <w:spacing w:val="-9"/>
          <w:w w:val="105"/>
        </w:rPr>
        <w:t xml:space="preserve"> </w:t>
      </w:r>
      <w:r>
        <w:rPr>
          <w:color w:val="1F1F23"/>
          <w:spacing w:val="-8"/>
          <w:w w:val="105"/>
        </w:rPr>
        <w:t>kartograficzne</w:t>
      </w:r>
      <w:r>
        <w:rPr>
          <w:color w:val="010103"/>
          <w:spacing w:val="-8"/>
          <w:w w:val="105"/>
        </w:rPr>
        <w:t>.</w:t>
      </w:r>
    </w:p>
    <w:p w14:paraId="46C3F238" w14:textId="77777777" w:rsidR="004354D8" w:rsidRDefault="007C3D4D">
      <w:pPr>
        <w:pStyle w:val="Tekstpodstawowy"/>
        <w:ind w:left="557"/>
      </w:pPr>
      <w:r>
        <w:rPr>
          <w:color w:val="1F1F23"/>
          <w:w w:val="105"/>
        </w:rPr>
        <w:t>Z czynno</w:t>
      </w:r>
      <w:r>
        <w:rPr>
          <w:color w:val="3B3D46"/>
          <w:w w:val="105"/>
        </w:rPr>
        <w:t>ś</w:t>
      </w:r>
      <w:r>
        <w:rPr>
          <w:color w:val="1F1F23"/>
          <w:w w:val="105"/>
        </w:rPr>
        <w:t>ci wznowieni</w:t>
      </w:r>
      <w:r>
        <w:rPr>
          <w:color w:val="3B3D46"/>
          <w:w w:val="105"/>
        </w:rPr>
        <w:t xml:space="preserve">a </w:t>
      </w:r>
      <w:r>
        <w:rPr>
          <w:color w:val="1F1F23"/>
          <w:w w:val="105"/>
        </w:rPr>
        <w:t>znaków granicznych i wyznaczenia punktów gr</w:t>
      </w:r>
      <w:r>
        <w:rPr>
          <w:color w:val="3B3D46"/>
          <w:w w:val="105"/>
        </w:rPr>
        <w:t>a</w:t>
      </w:r>
      <w:r>
        <w:rPr>
          <w:color w:val="1F1F23"/>
          <w:w w:val="105"/>
        </w:rPr>
        <w:t xml:space="preserve">nicznych </w:t>
      </w:r>
      <w:r>
        <w:rPr>
          <w:color w:val="3B3D46"/>
          <w:w w:val="105"/>
        </w:rPr>
        <w:t>z</w:t>
      </w:r>
      <w:r>
        <w:rPr>
          <w:color w:val="1F1F23"/>
          <w:w w:val="105"/>
        </w:rPr>
        <w:t>ostanie sporządzony protokół.</w:t>
      </w:r>
    </w:p>
    <w:sectPr w:rsidR="004354D8">
      <w:type w:val="continuous"/>
      <w:pgSz w:w="11900" w:h="16840"/>
      <w:pgMar w:top="940" w:right="12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D8"/>
    <w:rsid w:val="004354D8"/>
    <w:rsid w:val="0072646C"/>
    <w:rsid w:val="007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0F22"/>
  <w15:docId w15:val="{59694BD3-0915-44FD-B022-699B835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55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2022-05-10T12:24:00Z</dcterms:created>
  <dcterms:modified xsi:type="dcterms:W3CDTF">2022-05-10T12:24:00Z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LastSaved">
    <vt:filetime>2022-05-10T00:00:00Z</vt:filetime>
  </property>
</Properties>
</file>