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DE050" w14:textId="1DE83041" w:rsidR="007B167A" w:rsidRPr="005E1E43" w:rsidRDefault="007B167A" w:rsidP="003C1CDF">
      <w:pPr>
        <w:rPr>
          <w:rFonts w:ascii="Arial" w:hAnsi="Arial" w:cs="Arial"/>
          <w:sz w:val="20"/>
          <w:szCs w:val="20"/>
        </w:rPr>
      </w:pPr>
      <w:r w:rsidRPr="009E7D40">
        <w:rPr>
          <w:sz w:val="20"/>
          <w:szCs w:val="20"/>
        </w:rPr>
        <w:t xml:space="preserve">  </w:t>
      </w:r>
      <w:r w:rsidR="009E7D40">
        <w:rPr>
          <w:sz w:val="20"/>
          <w:szCs w:val="20"/>
        </w:rPr>
        <w:t xml:space="preserve">   </w:t>
      </w:r>
      <w:r w:rsidRPr="009E7D40">
        <w:rPr>
          <w:sz w:val="20"/>
          <w:szCs w:val="20"/>
        </w:rPr>
        <w:t xml:space="preserve"> </w:t>
      </w:r>
      <w:r w:rsidRPr="005E1E43">
        <w:rPr>
          <w:rFonts w:ascii="Arial" w:hAnsi="Arial" w:cs="Arial"/>
          <w:b/>
          <w:sz w:val="20"/>
          <w:szCs w:val="20"/>
        </w:rPr>
        <w:t xml:space="preserve">Starosta Grójecki                          </w:t>
      </w:r>
      <w:r w:rsidRPr="005E1E43">
        <w:rPr>
          <w:rFonts w:ascii="Arial" w:hAnsi="Arial" w:cs="Arial"/>
          <w:b/>
          <w:sz w:val="20"/>
          <w:szCs w:val="20"/>
        </w:rPr>
        <w:tab/>
        <w:t xml:space="preserve">   </w:t>
      </w:r>
      <w:r w:rsidR="003C501C" w:rsidRPr="005E1E43">
        <w:rPr>
          <w:rFonts w:ascii="Arial" w:hAnsi="Arial" w:cs="Arial"/>
          <w:b/>
          <w:sz w:val="20"/>
          <w:szCs w:val="20"/>
        </w:rPr>
        <w:tab/>
      </w:r>
      <w:r w:rsidR="00D27B2A" w:rsidRPr="005E1E43">
        <w:rPr>
          <w:rFonts w:ascii="Arial" w:hAnsi="Arial" w:cs="Arial"/>
          <w:b/>
          <w:sz w:val="20"/>
          <w:szCs w:val="20"/>
        </w:rPr>
        <w:t xml:space="preserve">                 </w:t>
      </w:r>
      <w:r w:rsidR="009E7D40" w:rsidRPr="005E1E43">
        <w:rPr>
          <w:rFonts w:ascii="Arial" w:hAnsi="Arial" w:cs="Arial"/>
          <w:b/>
          <w:sz w:val="20"/>
          <w:szCs w:val="20"/>
        </w:rPr>
        <w:t xml:space="preserve">          </w:t>
      </w:r>
      <w:r w:rsidR="003B1668" w:rsidRPr="005E1E43">
        <w:rPr>
          <w:rFonts w:ascii="Arial" w:hAnsi="Arial" w:cs="Arial"/>
          <w:b/>
          <w:sz w:val="20"/>
          <w:szCs w:val="20"/>
        </w:rPr>
        <w:t xml:space="preserve">     </w:t>
      </w:r>
      <w:r w:rsidR="00093E6C" w:rsidRPr="005E1E43">
        <w:rPr>
          <w:rFonts w:ascii="Arial" w:hAnsi="Arial" w:cs="Arial"/>
          <w:b/>
          <w:sz w:val="20"/>
          <w:szCs w:val="20"/>
        </w:rPr>
        <w:t xml:space="preserve">     </w:t>
      </w:r>
      <w:r w:rsidR="003B1668" w:rsidRPr="005E1E43">
        <w:rPr>
          <w:rFonts w:ascii="Arial" w:hAnsi="Arial" w:cs="Arial"/>
          <w:b/>
          <w:sz w:val="22"/>
          <w:szCs w:val="22"/>
        </w:rPr>
        <w:t xml:space="preserve"> </w:t>
      </w:r>
      <w:r w:rsidR="000B3E55" w:rsidRPr="005E1E43">
        <w:rPr>
          <w:rFonts w:ascii="Arial" w:hAnsi="Arial" w:cs="Arial"/>
          <w:b/>
          <w:sz w:val="22"/>
          <w:szCs w:val="22"/>
        </w:rPr>
        <w:t xml:space="preserve"> </w:t>
      </w:r>
      <w:r w:rsidRPr="005E1E43">
        <w:rPr>
          <w:rFonts w:ascii="Arial" w:hAnsi="Arial" w:cs="Arial"/>
          <w:sz w:val="22"/>
          <w:szCs w:val="22"/>
        </w:rPr>
        <w:t>Grójec,</w:t>
      </w:r>
      <w:r w:rsidR="00093E6C" w:rsidRPr="005E1E43">
        <w:rPr>
          <w:rFonts w:ascii="Arial" w:hAnsi="Arial" w:cs="Arial"/>
          <w:sz w:val="22"/>
          <w:szCs w:val="22"/>
        </w:rPr>
        <w:t xml:space="preserve"> </w:t>
      </w:r>
      <w:r w:rsidR="00151CBB">
        <w:rPr>
          <w:rFonts w:ascii="Arial" w:hAnsi="Arial" w:cs="Arial"/>
          <w:sz w:val="22"/>
          <w:szCs w:val="22"/>
        </w:rPr>
        <w:t>3 sierpnia</w:t>
      </w:r>
      <w:r w:rsidR="00FA0527" w:rsidRPr="005E1E43">
        <w:rPr>
          <w:rFonts w:ascii="Arial" w:hAnsi="Arial" w:cs="Arial"/>
          <w:sz w:val="22"/>
          <w:szCs w:val="22"/>
        </w:rPr>
        <w:t xml:space="preserve"> 202</w:t>
      </w:r>
      <w:r w:rsidR="00B3351D" w:rsidRPr="005E1E43">
        <w:rPr>
          <w:rFonts w:ascii="Arial" w:hAnsi="Arial" w:cs="Arial"/>
          <w:sz w:val="22"/>
          <w:szCs w:val="22"/>
        </w:rPr>
        <w:t>2</w:t>
      </w:r>
      <w:r w:rsidR="00A55413" w:rsidRPr="005E1E43">
        <w:rPr>
          <w:rFonts w:ascii="Arial" w:hAnsi="Arial" w:cs="Arial"/>
          <w:sz w:val="22"/>
          <w:szCs w:val="22"/>
        </w:rPr>
        <w:t xml:space="preserve"> </w:t>
      </w:r>
      <w:r w:rsidRPr="005E1E43">
        <w:rPr>
          <w:rFonts w:ascii="Arial" w:hAnsi="Arial" w:cs="Arial"/>
          <w:sz w:val="22"/>
          <w:szCs w:val="22"/>
        </w:rPr>
        <w:t>r.</w:t>
      </w:r>
      <w:r w:rsidRPr="005E1E43">
        <w:rPr>
          <w:rFonts w:ascii="Arial" w:hAnsi="Arial" w:cs="Arial"/>
          <w:b/>
          <w:sz w:val="22"/>
          <w:szCs w:val="22"/>
        </w:rPr>
        <w:t xml:space="preserve">                                   </w:t>
      </w:r>
    </w:p>
    <w:p w14:paraId="35434A02" w14:textId="77777777" w:rsidR="007B167A" w:rsidRPr="005E1E43" w:rsidRDefault="007B167A" w:rsidP="003C1CDF">
      <w:pPr>
        <w:rPr>
          <w:rFonts w:ascii="Arial" w:hAnsi="Arial" w:cs="Arial"/>
          <w:b/>
          <w:sz w:val="20"/>
          <w:szCs w:val="20"/>
        </w:rPr>
      </w:pPr>
      <w:r w:rsidRPr="005E1E43">
        <w:rPr>
          <w:rFonts w:ascii="Arial" w:hAnsi="Arial" w:cs="Arial"/>
          <w:b/>
          <w:sz w:val="20"/>
          <w:szCs w:val="20"/>
        </w:rPr>
        <w:t xml:space="preserve">ul. Józefa Piłsudskiego 59 </w:t>
      </w:r>
    </w:p>
    <w:p w14:paraId="717B0CC2" w14:textId="77777777" w:rsidR="00D012BB" w:rsidRPr="005E1E43" w:rsidRDefault="007B167A" w:rsidP="003C1CDF">
      <w:pPr>
        <w:rPr>
          <w:rFonts w:ascii="Arial" w:hAnsi="Arial" w:cs="Arial"/>
          <w:b/>
          <w:sz w:val="20"/>
          <w:szCs w:val="20"/>
        </w:rPr>
      </w:pPr>
      <w:r w:rsidRPr="005E1E43">
        <w:rPr>
          <w:rFonts w:ascii="Arial" w:hAnsi="Arial" w:cs="Arial"/>
          <w:b/>
          <w:sz w:val="20"/>
          <w:szCs w:val="20"/>
        </w:rPr>
        <w:t xml:space="preserve">        05-600 Grójec</w:t>
      </w:r>
    </w:p>
    <w:p w14:paraId="6FF0D4B5" w14:textId="77777777" w:rsidR="00093E6C" w:rsidRPr="005E1E43" w:rsidRDefault="00093E6C" w:rsidP="003C1CDF">
      <w:pPr>
        <w:pStyle w:val="Nagwek1"/>
        <w:rPr>
          <w:rFonts w:ascii="Arial" w:hAnsi="Arial" w:cs="Arial"/>
          <w:sz w:val="22"/>
          <w:szCs w:val="22"/>
        </w:rPr>
      </w:pPr>
    </w:p>
    <w:p w14:paraId="3206787B" w14:textId="41EBFE27" w:rsidR="00151CBB" w:rsidRPr="003C55BA" w:rsidRDefault="00151CBB" w:rsidP="00151CBB">
      <w:pPr>
        <w:pStyle w:val="Nagwek1"/>
        <w:spacing w:line="276" w:lineRule="auto"/>
        <w:contextualSpacing/>
        <w:rPr>
          <w:rFonts w:ascii="Arial" w:hAnsi="Arial" w:cs="Arial"/>
          <w:sz w:val="22"/>
          <w:szCs w:val="22"/>
        </w:rPr>
      </w:pPr>
      <w:r w:rsidRPr="003C55BA">
        <w:rPr>
          <w:rFonts w:ascii="Arial" w:hAnsi="Arial" w:cs="Arial"/>
          <w:sz w:val="22"/>
          <w:szCs w:val="22"/>
        </w:rPr>
        <w:t>BiA.6740.</w:t>
      </w:r>
      <w:r>
        <w:rPr>
          <w:rFonts w:ascii="Arial" w:hAnsi="Arial" w:cs="Arial"/>
          <w:sz w:val="22"/>
          <w:szCs w:val="22"/>
        </w:rPr>
        <w:t>21</w:t>
      </w:r>
      <w:r w:rsidR="00BA006A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>.2022</w:t>
      </w:r>
      <w:r w:rsidRPr="003C55BA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MS(AL)</w:t>
      </w:r>
    </w:p>
    <w:p w14:paraId="407FF987" w14:textId="77777777" w:rsidR="007B167A" w:rsidRPr="005E1E43" w:rsidRDefault="007B167A" w:rsidP="003C1CDF">
      <w:pPr>
        <w:spacing w:before="60"/>
        <w:jc w:val="center"/>
        <w:rPr>
          <w:rFonts w:ascii="Arial" w:hAnsi="Arial" w:cs="Arial"/>
          <w:b/>
          <w:sz w:val="20"/>
          <w:szCs w:val="20"/>
        </w:rPr>
      </w:pPr>
      <w:r w:rsidRPr="005E1E43">
        <w:rPr>
          <w:rFonts w:ascii="Arial" w:hAnsi="Arial" w:cs="Arial"/>
          <w:b/>
          <w:sz w:val="20"/>
          <w:szCs w:val="20"/>
        </w:rPr>
        <w:t>O B W I E S Z C Z E N I E</w:t>
      </w:r>
    </w:p>
    <w:p w14:paraId="08949487" w14:textId="77777777" w:rsidR="00F6305C" w:rsidRPr="005E1E43" w:rsidRDefault="007B167A" w:rsidP="003C1CDF">
      <w:pPr>
        <w:jc w:val="both"/>
        <w:rPr>
          <w:rFonts w:ascii="Arial" w:hAnsi="Arial" w:cs="Arial"/>
          <w:sz w:val="20"/>
          <w:szCs w:val="20"/>
        </w:rPr>
      </w:pPr>
      <w:r w:rsidRPr="005E1E43">
        <w:rPr>
          <w:rFonts w:ascii="Arial" w:hAnsi="Arial" w:cs="Arial"/>
          <w:sz w:val="20"/>
          <w:szCs w:val="20"/>
        </w:rPr>
        <w:t xml:space="preserve">      </w:t>
      </w:r>
    </w:p>
    <w:p w14:paraId="4712A269" w14:textId="6536E3FB" w:rsidR="007B167A" w:rsidRPr="005E1E43" w:rsidRDefault="00F6305C" w:rsidP="003C1CDF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5E1E43">
        <w:rPr>
          <w:rFonts w:ascii="Arial" w:hAnsi="Arial" w:cs="Arial"/>
          <w:sz w:val="22"/>
          <w:szCs w:val="22"/>
        </w:rPr>
        <w:t>Na podstawie art. 11f ust. 3 ustawy z dnia 10 kwietnia 2003</w:t>
      </w:r>
      <w:r w:rsidR="00093E6C" w:rsidRPr="005E1E43">
        <w:rPr>
          <w:rFonts w:ascii="Arial" w:hAnsi="Arial" w:cs="Arial"/>
          <w:sz w:val="22"/>
          <w:szCs w:val="22"/>
        </w:rPr>
        <w:t xml:space="preserve"> </w:t>
      </w:r>
      <w:r w:rsidRPr="005E1E43">
        <w:rPr>
          <w:rFonts w:ascii="Arial" w:hAnsi="Arial" w:cs="Arial"/>
          <w:sz w:val="22"/>
          <w:szCs w:val="22"/>
        </w:rPr>
        <w:t>r. o szczególnych zasadach przygotowania i realizacji inwestycj</w:t>
      </w:r>
      <w:r w:rsidR="00D012BB" w:rsidRPr="005E1E43">
        <w:rPr>
          <w:rFonts w:ascii="Arial" w:hAnsi="Arial" w:cs="Arial"/>
          <w:sz w:val="22"/>
          <w:szCs w:val="22"/>
        </w:rPr>
        <w:t>i w zakresie dróg publicznych (</w:t>
      </w:r>
      <w:r w:rsidRPr="005E1E43">
        <w:rPr>
          <w:rFonts w:ascii="Arial" w:hAnsi="Arial" w:cs="Arial"/>
          <w:sz w:val="22"/>
          <w:szCs w:val="22"/>
        </w:rPr>
        <w:t>Dz. U.</w:t>
      </w:r>
      <w:r w:rsidR="009D7CC8" w:rsidRPr="005E1E43">
        <w:rPr>
          <w:rFonts w:ascii="Arial" w:hAnsi="Arial" w:cs="Arial"/>
          <w:sz w:val="22"/>
          <w:szCs w:val="22"/>
        </w:rPr>
        <w:t xml:space="preserve"> z 20</w:t>
      </w:r>
      <w:r w:rsidR="00093E6C" w:rsidRPr="005E1E43">
        <w:rPr>
          <w:rFonts w:ascii="Arial" w:hAnsi="Arial" w:cs="Arial"/>
          <w:sz w:val="22"/>
          <w:szCs w:val="22"/>
        </w:rPr>
        <w:t>2</w:t>
      </w:r>
      <w:r w:rsidR="00B3351D" w:rsidRPr="005E1E43">
        <w:rPr>
          <w:rFonts w:ascii="Arial" w:hAnsi="Arial" w:cs="Arial"/>
          <w:sz w:val="22"/>
          <w:szCs w:val="22"/>
        </w:rPr>
        <w:t>2</w:t>
      </w:r>
      <w:r w:rsidR="00093E6C" w:rsidRPr="005E1E43">
        <w:rPr>
          <w:rFonts w:ascii="Arial" w:hAnsi="Arial" w:cs="Arial"/>
          <w:sz w:val="22"/>
          <w:szCs w:val="22"/>
        </w:rPr>
        <w:t xml:space="preserve"> </w:t>
      </w:r>
      <w:r w:rsidR="009D7CC8" w:rsidRPr="005E1E43">
        <w:rPr>
          <w:rFonts w:ascii="Arial" w:hAnsi="Arial" w:cs="Arial"/>
          <w:sz w:val="22"/>
          <w:szCs w:val="22"/>
        </w:rPr>
        <w:t>r.</w:t>
      </w:r>
      <w:r w:rsidRPr="005E1E43">
        <w:rPr>
          <w:rFonts w:ascii="Arial" w:hAnsi="Arial" w:cs="Arial"/>
          <w:sz w:val="22"/>
          <w:szCs w:val="22"/>
        </w:rPr>
        <w:t xml:space="preserve"> </w:t>
      </w:r>
      <w:r w:rsidR="00FA0527" w:rsidRPr="005E1E43">
        <w:rPr>
          <w:rFonts w:ascii="Arial" w:hAnsi="Arial" w:cs="Arial"/>
          <w:sz w:val="22"/>
          <w:szCs w:val="22"/>
        </w:rPr>
        <w:t>p</w:t>
      </w:r>
      <w:r w:rsidRPr="005E1E43">
        <w:rPr>
          <w:rFonts w:ascii="Arial" w:hAnsi="Arial" w:cs="Arial"/>
          <w:sz w:val="22"/>
          <w:szCs w:val="22"/>
        </w:rPr>
        <w:t>oz.</w:t>
      </w:r>
      <w:r w:rsidR="00FA0527" w:rsidRPr="005E1E43">
        <w:rPr>
          <w:rFonts w:ascii="Arial" w:hAnsi="Arial" w:cs="Arial"/>
          <w:sz w:val="22"/>
          <w:szCs w:val="22"/>
        </w:rPr>
        <w:t xml:space="preserve"> </w:t>
      </w:r>
      <w:r w:rsidR="00B3351D" w:rsidRPr="005E1E43">
        <w:rPr>
          <w:rFonts w:ascii="Arial" w:hAnsi="Arial" w:cs="Arial"/>
          <w:sz w:val="22"/>
          <w:szCs w:val="22"/>
        </w:rPr>
        <w:t>176</w:t>
      </w:r>
      <w:r w:rsidR="003643E8" w:rsidRPr="005E1E43">
        <w:rPr>
          <w:rFonts w:ascii="Arial" w:hAnsi="Arial" w:cs="Arial"/>
          <w:sz w:val="22"/>
          <w:szCs w:val="22"/>
        </w:rPr>
        <w:t xml:space="preserve"> </w:t>
      </w:r>
      <w:r w:rsidRPr="005E1E43">
        <w:rPr>
          <w:rFonts w:ascii="Arial" w:hAnsi="Arial" w:cs="Arial"/>
          <w:sz w:val="22"/>
          <w:szCs w:val="22"/>
        </w:rPr>
        <w:t>z</w:t>
      </w:r>
      <w:r w:rsidR="001B24DE">
        <w:rPr>
          <w:rFonts w:ascii="Arial" w:hAnsi="Arial" w:cs="Arial"/>
          <w:sz w:val="22"/>
          <w:szCs w:val="22"/>
        </w:rPr>
        <w:t> </w:t>
      </w:r>
      <w:r w:rsidRPr="005E1E43">
        <w:rPr>
          <w:rFonts w:ascii="Arial" w:hAnsi="Arial" w:cs="Arial"/>
          <w:sz w:val="22"/>
          <w:szCs w:val="22"/>
        </w:rPr>
        <w:t>późn. zm.) oraz art. 49 ustawy z dnia 14 czerwca 1960 r. Kodeks postępowania administracyjnego (Dz. U. z 20</w:t>
      </w:r>
      <w:r w:rsidR="00FA0527" w:rsidRPr="005E1E43">
        <w:rPr>
          <w:rFonts w:ascii="Arial" w:hAnsi="Arial" w:cs="Arial"/>
          <w:sz w:val="22"/>
          <w:szCs w:val="22"/>
        </w:rPr>
        <w:t>2</w:t>
      </w:r>
      <w:r w:rsidR="00B3351D" w:rsidRPr="005E1E43">
        <w:rPr>
          <w:rFonts w:ascii="Arial" w:hAnsi="Arial" w:cs="Arial"/>
          <w:sz w:val="22"/>
          <w:szCs w:val="22"/>
        </w:rPr>
        <w:t>1</w:t>
      </w:r>
      <w:r w:rsidRPr="005E1E43">
        <w:rPr>
          <w:rFonts w:ascii="Arial" w:hAnsi="Arial" w:cs="Arial"/>
          <w:sz w:val="22"/>
          <w:szCs w:val="22"/>
        </w:rPr>
        <w:t xml:space="preserve"> r. poz. </w:t>
      </w:r>
      <w:r w:rsidR="00B3351D" w:rsidRPr="005E1E43">
        <w:rPr>
          <w:rFonts w:ascii="Arial" w:hAnsi="Arial" w:cs="Arial"/>
          <w:sz w:val="22"/>
          <w:szCs w:val="22"/>
        </w:rPr>
        <w:t>735</w:t>
      </w:r>
      <w:r w:rsidRPr="005E1E43">
        <w:rPr>
          <w:rFonts w:ascii="Arial" w:hAnsi="Arial" w:cs="Arial"/>
          <w:sz w:val="22"/>
          <w:szCs w:val="22"/>
        </w:rPr>
        <w:t xml:space="preserve"> z późn. zm.) zawiadamia się, </w:t>
      </w:r>
      <w:r w:rsidR="007B167A" w:rsidRPr="005E1E43">
        <w:rPr>
          <w:rFonts w:ascii="Arial" w:hAnsi="Arial" w:cs="Arial"/>
          <w:sz w:val="22"/>
          <w:szCs w:val="22"/>
        </w:rPr>
        <w:t>że</w:t>
      </w:r>
      <w:r w:rsidR="00A55413" w:rsidRPr="005E1E43">
        <w:rPr>
          <w:rFonts w:ascii="Arial" w:hAnsi="Arial" w:cs="Arial"/>
          <w:sz w:val="22"/>
          <w:szCs w:val="22"/>
        </w:rPr>
        <w:t>:</w:t>
      </w:r>
    </w:p>
    <w:p w14:paraId="30ED65CB" w14:textId="77777777" w:rsidR="007B167A" w:rsidRPr="005E1E43" w:rsidRDefault="007B167A" w:rsidP="003C1CDF">
      <w:pPr>
        <w:jc w:val="both"/>
        <w:rPr>
          <w:rFonts w:ascii="Arial" w:hAnsi="Arial" w:cs="Arial"/>
          <w:sz w:val="16"/>
          <w:szCs w:val="16"/>
        </w:rPr>
      </w:pPr>
    </w:p>
    <w:p w14:paraId="1E66F9CF" w14:textId="77777777" w:rsidR="007B167A" w:rsidRPr="005E1E43" w:rsidRDefault="007B167A" w:rsidP="003C1CDF">
      <w:pPr>
        <w:jc w:val="center"/>
        <w:rPr>
          <w:rFonts w:ascii="Arial" w:hAnsi="Arial" w:cs="Arial"/>
          <w:b/>
          <w:sz w:val="22"/>
          <w:szCs w:val="22"/>
        </w:rPr>
      </w:pPr>
      <w:r w:rsidRPr="005E1E43">
        <w:rPr>
          <w:rFonts w:ascii="Arial" w:hAnsi="Arial" w:cs="Arial"/>
          <w:b/>
          <w:sz w:val="22"/>
          <w:szCs w:val="22"/>
        </w:rPr>
        <w:t>STAROSTA GRÓJECKI</w:t>
      </w:r>
    </w:p>
    <w:p w14:paraId="6F8A449A" w14:textId="77777777" w:rsidR="00272511" w:rsidRPr="005E1E43" w:rsidRDefault="00272511" w:rsidP="003C1CDF">
      <w:pPr>
        <w:jc w:val="center"/>
        <w:rPr>
          <w:rFonts w:ascii="Arial" w:hAnsi="Arial" w:cs="Arial"/>
          <w:b/>
          <w:sz w:val="16"/>
          <w:szCs w:val="16"/>
        </w:rPr>
      </w:pPr>
    </w:p>
    <w:p w14:paraId="795D4532" w14:textId="1E55ED6C" w:rsidR="00093E6C" w:rsidRPr="005E1E43" w:rsidRDefault="00151CBB" w:rsidP="003C1CDF">
      <w:pPr>
        <w:ind w:firstLine="709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854FB4" w:rsidRPr="005E1E43">
        <w:rPr>
          <w:rFonts w:ascii="Arial" w:hAnsi="Arial" w:cs="Arial"/>
          <w:sz w:val="22"/>
          <w:szCs w:val="22"/>
        </w:rPr>
        <w:t xml:space="preserve"> dniu </w:t>
      </w:r>
      <w:r>
        <w:rPr>
          <w:rFonts w:ascii="Arial" w:hAnsi="Arial" w:cs="Arial"/>
          <w:sz w:val="22"/>
          <w:szCs w:val="22"/>
        </w:rPr>
        <w:t>1 sierpnia</w:t>
      </w:r>
      <w:r w:rsidR="00093E6C" w:rsidRPr="005E1E43">
        <w:rPr>
          <w:rFonts w:ascii="Arial" w:hAnsi="Arial" w:cs="Arial"/>
          <w:sz w:val="22"/>
          <w:szCs w:val="22"/>
        </w:rPr>
        <w:t xml:space="preserve"> </w:t>
      </w:r>
      <w:r w:rsidR="00FA0527" w:rsidRPr="005E1E43">
        <w:rPr>
          <w:rFonts w:ascii="Arial" w:hAnsi="Arial" w:cs="Arial"/>
          <w:sz w:val="22"/>
          <w:szCs w:val="22"/>
        </w:rPr>
        <w:t>202</w:t>
      </w:r>
      <w:r w:rsidR="00307EA7" w:rsidRPr="005E1E43">
        <w:rPr>
          <w:rFonts w:ascii="Arial" w:hAnsi="Arial" w:cs="Arial"/>
          <w:sz w:val="22"/>
          <w:szCs w:val="22"/>
        </w:rPr>
        <w:t>2</w:t>
      </w:r>
      <w:r w:rsidR="00F6305C" w:rsidRPr="005E1E43">
        <w:rPr>
          <w:rFonts w:ascii="Arial" w:hAnsi="Arial" w:cs="Arial"/>
          <w:sz w:val="22"/>
          <w:szCs w:val="22"/>
        </w:rPr>
        <w:t xml:space="preserve"> r. </w:t>
      </w:r>
      <w:r w:rsidR="0063141F" w:rsidRPr="005E1E43">
        <w:rPr>
          <w:rFonts w:ascii="Arial" w:hAnsi="Arial" w:cs="Arial"/>
          <w:sz w:val="22"/>
          <w:szCs w:val="22"/>
        </w:rPr>
        <w:t xml:space="preserve">wydał decyzję </w:t>
      </w:r>
      <w:r w:rsidR="00093E6C" w:rsidRPr="005E1E43">
        <w:rPr>
          <w:rFonts w:ascii="Arial" w:hAnsi="Arial" w:cs="Arial"/>
          <w:sz w:val="22"/>
          <w:szCs w:val="22"/>
        </w:rPr>
        <w:t>n</w:t>
      </w:r>
      <w:r w:rsidR="0063141F" w:rsidRPr="005E1E43">
        <w:rPr>
          <w:rFonts w:ascii="Arial" w:hAnsi="Arial" w:cs="Arial"/>
          <w:sz w:val="22"/>
          <w:szCs w:val="22"/>
        </w:rPr>
        <w:t xml:space="preserve">r </w:t>
      </w:r>
      <w:r w:rsidR="00307EA7" w:rsidRPr="005E1E43">
        <w:rPr>
          <w:rFonts w:ascii="Arial" w:hAnsi="Arial" w:cs="Arial"/>
          <w:sz w:val="22"/>
          <w:szCs w:val="22"/>
        </w:rPr>
        <w:t>5</w:t>
      </w:r>
      <w:r w:rsidR="00BA006A">
        <w:rPr>
          <w:rFonts w:ascii="Arial" w:hAnsi="Arial" w:cs="Arial"/>
          <w:sz w:val="22"/>
          <w:szCs w:val="22"/>
        </w:rPr>
        <w:t>89</w:t>
      </w:r>
      <w:r w:rsidR="00FA0527" w:rsidRPr="005E1E43">
        <w:rPr>
          <w:rFonts w:ascii="Arial" w:hAnsi="Arial" w:cs="Arial"/>
          <w:sz w:val="22"/>
          <w:szCs w:val="22"/>
        </w:rPr>
        <w:t>/202</w:t>
      </w:r>
      <w:r w:rsidR="00307EA7" w:rsidRPr="005E1E43">
        <w:rPr>
          <w:rFonts w:ascii="Arial" w:hAnsi="Arial" w:cs="Arial"/>
          <w:sz w:val="22"/>
          <w:szCs w:val="22"/>
        </w:rPr>
        <w:t>2</w:t>
      </w:r>
      <w:r w:rsidR="005B495C" w:rsidRPr="005E1E43">
        <w:rPr>
          <w:rFonts w:ascii="Arial" w:hAnsi="Arial" w:cs="Arial"/>
          <w:sz w:val="22"/>
          <w:szCs w:val="22"/>
        </w:rPr>
        <w:t xml:space="preserve"> </w:t>
      </w:r>
      <w:r w:rsidR="00A228BA" w:rsidRPr="005E1E43">
        <w:rPr>
          <w:rFonts w:ascii="Arial" w:hAnsi="Arial" w:cs="Arial"/>
          <w:sz w:val="22"/>
          <w:szCs w:val="22"/>
        </w:rPr>
        <w:t xml:space="preserve">o zezwoleniu </w:t>
      </w:r>
      <w:r w:rsidR="0020744E" w:rsidRPr="005E1E43">
        <w:rPr>
          <w:rFonts w:ascii="Arial" w:hAnsi="Arial" w:cs="Arial"/>
          <w:sz w:val="22"/>
          <w:szCs w:val="22"/>
        </w:rPr>
        <w:t xml:space="preserve">na realizację inwestycji drogowej </w:t>
      </w:r>
      <w:r w:rsidR="00307EA7" w:rsidRPr="005E1E43">
        <w:rPr>
          <w:rFonts w:ascii="Arial" w:hAnsi="Arial" w:cs="Arial"/>
          <w:sz w:val="22"/>
          <w:szCs w:val="22"/>
        </w:rPr>
        <w:t xml:space="preserve">polegającej </w:t>
      </w:r>
      <w:r w:rsidR="00BA006A" w:rsidRPr="003C55BA">
        <w:rPr>
          <w:rFonts w:ascii="Arial" w:hAnsi="Arial" w:cs="Arial"/>
          <w:sz w:val="22"/>
          <w:szCs w:val="22"/>
        </w:rPr>
        <w:t>na</w:t>
      </w:r>
      <w:r w:rsidR="00BA006A">
        <w:rPr>
          <w:rFonts w:ascii="Arial" w:hAnsi="Arial" w:cs="Arial"/>
          <w:sz w:val="22"/>
          <w:szCs w:val="22"/>
        </w:rPr>
        <w:t xml:space="preserve"> </w:t>
      </w:r>
      <w:r w:rsidR="00BA006A" w:rsidRPr="005E4F54">
        <w:rPr>
          <w:rFonts w:ascii="Arial" w:hAnsi="Arial" w:cs="Arial"/>
          <w:sz w:val="22"/>
          <w:szCs w:val="22"/>
        </w:rPr>
        <w:t>rozbudowie drogi powiatowej nr 1672W Warka-Chynów, na odcinku  ul. Gośniewskiej w Warce</w:t>
      </w:r>
      <w:r w:rsidR="005A55EA">
        <w:rPr>
          <w:rFonts w:ascii="Arial" w:hAnsi="Arial" w:cs="Arial"/>
          <w:sz w:val="22"/>
          <w:szCs w:val="22"/>
        </w:rPr>
        <w:t>.</w:t>
      </w:r>
    </w:p>
    <w:p w14:paraId="3248B540" w14:textId="77777777" w:rsidR="009A7A45" w:rsidRPr="005E1E43" w:rsidRDefault="009A7A45" w:rsidP="003C1CDF">
      <w:pPr>
        <w:jc w:val="both"/>
        <w:rPr>
          <w:rFonts w:ascii="Arial" w:hAnsi="Arial" w:cs="Arial"/>
          <w:sz w:val="16"/>
          <w:szCs w:val="16"/>
        </w:rPr>
      </w:pPr>
    </w:p>
    <w:p w14:paraId="2A5E2607" w14:textId="77777777" w:rsidR="00FA0527" w:rsidRPr="005E1E43" w:rsidRDefault="00FA0527" w:rsidP="003C1CDF">
      <w:pPr>
        <w:jc w:val="both"/>
        <w:rPr>
          <w:rFonts w:ascii="Arial" w:hAnsi="Arial" w:cs="Arial"/>
          <w:sz w:val="22"/>
          <w:szCs w:val="22"/>
        </w:rPr>
      </w:pPr>
      <w:r w:rsidRPr="005E1E43">
        <w:rPr>
          <w:rFonts w:ascii="Arial" w:hAnsi="Arial" w:cs="Arial"/>
          <w:sz w:val="22"/>
          <w:szCs w:val="22"/>
        </w:rPr>
        <w:t xml:space="preserve">Pod realizację wyżej wymienionej inwestycji przeznaczone są działki o nr ewid.:  </w:t>
      </w:r>
    </w:p>
    <w:p w14:paraId="558A29F7" w14:textId="77777777" w:rsidR="00450EC3" w:rsidRPr="005E1E43" w:rsidRDefault="00450EC3" w:rsidP="003C1CDF">
      <w:pPr>
        <w:jc w:val="both"/>
        <w:rPr>
          <w:rFonts w:ascii="Arial" w:hAnsi="Arial" w:cs="Arial"/>
          <w:sz w:val="22"/>
          <w:szCs w:val="22"/>
        </w:rPr>
      </w:pPr>
    </w:p>
    <w:p w14:paraId="6D90E130" w14:textId="77777777" w:rsidR="00BA006A" w:rsidRPr="007B47F5" w:rsidRDefault="00BA006A" w:rsidP="00BA006A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  <w:bookmarkStart w:id="0" w:name="_Hlk107995980"/>
      <w:r w:rsidRPr="007B47F5">
        <w:rPr>
          <w:rFonts w:ascii="Arial" w:hAnsi="Arial" w:cs="Arial"/>
          <w:sz w:val="22"/>
          <w:szCs w:val="22"/>
          <w:u w:val="single"/>
        </w:rPr>
        <w:t>Działki inwestora w pasie drogowym</w:t>
      </w:r>
      <w:r w:rsidRPr="007B47F5">
        <w:rPr>
          <w:rFonts w:ascii="Arial" w:hAnsi="Arial" w:cs="Arial"/>
          <w:sz w:val="22"/>
          <w:szCs w:val="22"/>
        </w:rPr>
        <w:t xml:space="preserve">: </w:t>
      </w:r>
      <w:bookmarkStart w:id="1" w:name="_Hlk53738584"/>
      <w:r>
        <w:rPr>
          <w:rFonts w:ascii="Arial" w:hAnsi="Arial" w:cs="Arial"/>
          <w:b/>
          <w:sz w:val="22"/>
          <w:szCs w:val="22"/>
        </w:rPr>
        <w:t>518</w:t>
      </w:r>
      <w:r>
        <w:rPr>
          <w:rFonts w:ascii="Arial" w:hAnsi="Arial" w:cs="Arial"/>
          <w:bCs/>
          <w:sz w:val="22"/>
          <w:szCs w:val="22"/>
        </w:rPr>
        <w:t xml:space="preserve">, </w:t>
      </w:r>
      <w:r w:rsidRPr="005D78E1">
        <w:rPr>
          <w:rFonts w:ascii="Arial" w:hAnsi="Arial" w:cs="Arial"/>
          <w:b/>
          <w:sz w:val="22"/>
          <w:szCs w:val="22"/>
        </w:rPr>
        <w:t>2615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7B47F5">
        <w:rPr>
          <w:rFonts w:ascii="Arial" w:hAnsi="Arial" w:cs="Arial"/>
          <w:sz w:val="22"/>
          <w:szCs w:val="22"/>
        </w:rPr>
        <w:t>poł. w obrębie ewidencyjnym 000</w:t>
      </w:r>
      <w:r>
        <w:rPr>
          <w:rFonts w:ascii="Arial" w:hAnsi="Arial" w:cs="Arial"/>
          <w:sz w:val="22"/>
          <w:szCs w:val="22"/>
        </w:rPr>
        <w:t>2</w:t>
      </w:r>
      <w:r w:rsidRPr="007B47F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Warka</w:t>
      </w:r>
      <w:r w:rsidRPr="007B47F5">
        <w:rPr>
          <w:rFonts w:ascii="Arial" w:hAnsi="Arial" w:cs="Arial"/>
          <w:sz w:val="22"/>
          <w:szCs w:val="22"/>
        </w:rPr>
        <w:t>, w</w:t>
      </w:r>
      <w:r>
        <w:rPr>
          <w:rFonts w:ascii="Arial" w:hAnsi="Arial" w:cs="Arial"/>
          <w:sz w:val="22"/>
          <w:szCs w:val="22"/>
        </w:rPr>
        <w:t> </w:t>
      </w:r>
      <w:r w:rsidRPr="007B47F5">
        <w:rPr>
          <w:rFonts w:ascii="Arial" w:hAnsi="Arial" w:cs="Arial"/>
          <w:sz w:val="22"/>
          <w:szCs w:val="22"/>
        </w:rPr>
        <w:t>jednostce ewidencyjnej 1406</w:t>
      </w:r>
      <w:r>
        <w:rPr>
          <w:rFonts w:ascii="Arial" w:hAnsi="Arial" w:cs="Arial"/>
          <w:sz w:val="22"/>
          <w:szCs w:val="22"/>
        </w:rPr>
        <w:t>11</w:t>
      </w:r>
      <w:r w:rsidRPr="007B47F5">
        <w:rPr>
          <w:rFonts w:ascii="Arial" w:hAnsi="Arial" w:cs="Arial"/>
          <w:sz w:val="22"/>
          <w:szCs w:val="22"/>
        </w:rPr>
        <w:t xml:space="preserve">_4 </w:t>
      </w:r>
      <w:bookmarkEnd w:id="1"/>
      <w:r>
        <w:rPr>
          <w:rFonts w:ascii="Arial" w:hAnsi="Arial" w:cs="Arial"/>
          <w:sz w:val="22"/>
          <w:szCs w:val="22"/>
        </w:rPr>
        <w:t>Warka</w:t>
      </w:r>
      <w:r w:rsidRPr="007B47F5">
        <w:rPr>
          <w:rFonts w:ascii="Arial" w:hAnsi="Arial" w:cs="Arial"/>
          <w:sz w:val="22"/>
          <w:szCs w:val="22"/>
        </w:rPr>
        <w:t>.</w:t>
      </w:r>
    </w:p>
    <w:p w14:paraId="6A1BE4AC" w14:textId="0614954F" w:rsidR="00BA006A" w:rsidRDefault="00BA006A" w:rsidP="00BA006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B47F5">
        <w:rPr>
          <w:rFonts w:ascii="Arial" w:hAnsi="Arial" w:cs="Arial"/>
          <w:sz w:val="22"/>
          <w:szCs w:val="22"/>
          <w:u w:val="single"/>
        </w:rPr>
        <w:t>Działki przechodzące pod pas drogowy wymagające wykupu:</w:t>
      </w:r>
      <w:r w:rsidRPr="007B47F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593/4</w:t>
      </w:r>
      <w:r w:rsidRPr="007B47F5">
        <w:rPr>
          <w:rFonts w:ascii="Arial" w:hAnsi="Arial" w:cs="Arial"/>
          <w:b/>
          <w:sz w:val="22"/>
          <w:szCs w:val="22"/>
        </w:rPr>
        <w:t xml:space="preserve"> </w:t>
      </w:r>
      <w:r w:rsidRPr="007B47F5">
        <w:rPr>
          <w:rFonts w:ascii="Arial" w:hAnsi="Arial" w:cs="Arial"/>
          <w:sz w:val="22"/>
          <w:szCs w:val="22"/>
        </w:rPr>
        <w:t>(powstała w wyniku podziału działki o nr ewid.</w:t>
      </w:r>
      <w:r w:rsidRPr="007B47F5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593/2</w:t>
      </w:r>
      <w:r w:rsidRPr="007B47F5">
        <w:rPr>
          <w:rFonts w:ascii="Arial" w:hAnsi="Arial" w:cs="Arial"/>
          <w:sz w:val="22"/>
          <w:szCs w:val="22"/>
        </w:rPr>
        <w:t>),</w:t>
      </w:r>
      <w:r w:rsidRPr="007B47F5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593/6</w:t>
      </w:r>
      <w:r w:rsidRPr="007B47F5">
        <w:rPr>
          <w:rFonts w:ascii="Arial" w:hAnsi="Arial" w:cs="Arial"/>
          <w:b/>
          <w:sz w:val="22"/>
          <w:szCs w:val="22"/>
        </w:rPr>
        <w:t xml:space="preserve"> </w:t>
      </w:r>
      <w:r w:rsidRPr="007B47F5">
        <w:rPr>
          <w:rFonts w:ascii="Arial" w:hAnsi="Arial" w:cs="Arial"/>
          <w:sz w:val="22"/>
          <w:szCs w:val="22"/>
        </w:rPr>
        <w:t>(powstała w wyniku podziału działki   o nr ewid.</w:t>
      </w:r>
      <w:r w:rsidRPr="007B47F5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593/1</w:t>
      </w:r>
      <w:r w:rsidRPr="007B47F5">
        <w:rPr>
          <w:rFonts w:ascii="Arial" w:hAnsi="Arial" w:cs="Arial"/>
          <w:sz w:val="22"/>
          <w:szCs w:val="22"/>
        </w:rPr>
        <w:t>),</w:t>
      </w:r>
      <w:r w:rsidRPr="007B47F5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592/59</w:t>
      </w:r>
      <w:r w:rsidRPr="007B47F5">
        <w:rPr>
          <w:rFonts w:ascii="Arial" w:hAnsi="Arial" w:cs="Arial"/>
          <w:b/>
          <w:sz w:val="22"/>
          <w:szCs w:val="22"/>
        </w:rPr>
        <w:t xml:space="preserve"> </w:t>
      </w:r>
      <w:r w:rsidRPr="007B47F5">
        <w:rPr>
          <w:rFonts w:ascii="Arial" w:hAnsi="Arial" w:cs="Arial"/>
          <w:sz w:val="22"/>
          <w:szCs w:val="22"/>
        </w:rPr>
        <w:t xml:space="preserve">(powstała w wyniku podziału działki o nr ewid. </w:t>
      </w:r>
      <w:r>
        <w:rPr>
          <w:rFonts w:ascii="Arial" w:hAnsi="Arial" w:cs="Arial"/>
          <w:b/>
          <w:sz w:val="22"/>
          <w:szCs w:val="22"/>
        </w:rPr>
        <w:t>592/57</w:t>
      </w:r>
      <w:r w:rsidRPr="007B47F5">
        <w:rPr>
          <w:rFonts w:ascii="Arial" w:hAnsi="Arial" w:cs="Arial"/>
          <w:sz w:val="22"/>
          <w:szCs w:val="22"/>
        </w:rPr>
        <w:t>),</w:t>
      </w:r>
      <w:r w:rsidRPr="007B47F5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592/60</w:t>
      </w:r>
      <w:r w:rsidRPr="007B47F5">
        <w:rPr>
          <w:rFonts w:ascii="Arial" w:hAnsi="Arial" w:cs="Arial"/>
          <w:b/>
          <w:sz w:val="22"/>
          <w:szCs w:val="22"/>
        </w:rPr>
        <w:t xml:space="preserve"> </w:t>
      </w:r>
      <w:r w:rsidRPr="007B47F5">
        <w:rPr>
          <w:rFonts w:ascii="Arial" w:hAnsi="Arial" w:cs="Arial"/>
          <w:sz w:val="22"/>
          <w:szCs w:val="22"/>
        </w:rPr>
        <w:t>(powstała w wyniku podziału działki o nr ewid.</w:t>
      </w:r>
      <w:r w:rsidRPr="007B47F5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592/57</w:t>
      </w:r>
      <w:r w:rsidRPr="007B47F5">
        <w:rPr>
          <w:rFonts w:ascii="Arial" w:hAnsi="Arial" w:cs="Arial"/>
          <w:sz w:val="22"/>
          <w:szCs w:val="22"/>
        </w:rPr>
        <w:t>),</w:t>
      </w:r>
      <w:r w:rsidRPr="007B47F5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592/62</w:t>
      </w:r>
      <w:r w:rsidRPr="007B47F5">
        <w:rPr>
          <w:rFonts w:ascii="Arial" w:hAnsi="Arial" w:cs="Arial"/>
          <w:b/>
          <w:sz w:val="22"/>
          <w:szCs w:val="22"/>
        </w:rPr>
        <w:t xml:space="preserve"> </w:t>
      </w:r>
      <w:r w:rsidRPr="007B47F5">
        <w:rPr>
          <w:rFonts w:ascii="Arial" w:hAnsi="Arial" w:cs="Arial"/>
          <w:sz w:val="22"/>
          <w:szCs w:val="22"/>
        </w:rPr>
        <w:t>(powstała w wyniku podziału działki o nr ewid.</w:t>
      </w:r>
      <w:r w:rsidRPr="007B47F5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592/58</w:t>
      </w:r>
      <w:r w:rsidRPr="007B47F5">
        <w:rPr>
          <w:rFonts w:ascii="Arial" w:hAnsi="Arial" w:cs="Arial"/>
          <w:sz w:val="22"/>
          <w:szCs w:val="22"/>
        </w:rPr>
        <w:t>),</w:t>
      </w:r>
      <w:r w:rsidRPr="007B47F5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5</w:t>
      </w:r>
      <w:r w:rsidR="00934118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z w:val="22"/>
          <w:szCs w:val="22"/>
        </w:rPr>
        <w:t>7/26</w:t>
      </w:r>
      <w:r w:rsidRPr="007B47F5">
        <w:rPr>
          <w:rFonts w:ascii="Arial" w:hAnsi="Arial" w:cs="Arial"/>
          <w:b/>
          <w:sz w:val="22"/>
          <w:szCs w:val="22"/>
        </w:rPr>
        <w:t xml:space="preserve"> </w:t>
      </w:r>
      <w:r w:rsidRPr="007B47F5">
        <w:rPr>
          <w:rFonts w:ascii="Arial" w:hAnsi="Arial" w:cs="Arial"/>
          <w:sz w:val="22"/>
          <w:szCs w:val="22"/>
        </w:rPr>
        <w:t xml:space="preserve">(powstała w wyniku podziału działki o nr ewid. </w:t>
      </w:r>
      <w:r>
        <w:rPr>
          <w:rFonts w:ascii="Arial" w:hAnsi="Arial" w:cs="Arial"/>
          <w:b/>
          <w:sz w:val="22"/>
          <w:szCs w:val="22"/>
        </w:rPr>
        <w:t xml:space="preserve">517/9), 519/1 </w:t>
      </w:r>
      <w:r w:rsidRPr="007B47F5">
        <w:rPr>
          <w:rFonts w:ascii="Arial" w:hAnsi="Arial" w:cs="Arial"/>
          <w:sz w:val="22"/>
          <w:szCs w:val="22"/>
        </w:rPr>
        <w:t>(powstała w</w:t>
      </w:r>
      <w:r>
        <w:rPr>
          <w:rFonts w:ascii="Arial" w:hAnsi="Arial" w:cs="Arial"/>
          <w:sz w:val="22"/>
          <w:szCs w:val="22"/>
        </w:rPr>
        <w:t> </w:t>
      </w:r>
      <w:r w:rsidRPr="007B47F5">
        <w:rPr>
          <w:rFonts w:ascii="Arial" w:hAnsi="Arial" w:cs="Arial"/>
          <w:sz w:val="22"/>
          <w:szCs w:val="22"/>
        </w:rPr>
        <w:t>wyniku podziału działki o nr ewid.</w:t>
      </w:r>
      <w:r w:rsidRPr="007B47F5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519</w:t>
      </w:r>
      <w:r w:rsidRPr="007B47F5">
        <w:rPr>
          <w:rFonts w:ascii="Arial" w:hAnsi="Arial" w:cs="Arial"/>
          <w:sz w:val="22"/>
          <w:szCs w:val="22"/>
        </w:rPr>
        <w:t>) poł.</w:t>
      </w:r>
      <w:r>
        <w:rPr>
          <w:rFonts w:ascii="Arial" w:hAnsi="Arial" w:cs="Arial"/>
          <w:sz w:val="22"/>
          <w:szCs w:val="22"/>
        </w:rPr>
        <w:t> </w:t>
      </w:r>
      <w:r w:rsidRPr="007B47F5"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 xml:space="preserve"> </w:t>
      </w:r>
      <w:r w:rsidRPr="007B47F5">
        <w:rPr>
          <w:rFonts w:ascii="Arial" w:hAnsi="Arial" w:cs="Arial"/>
          <w:sz w:val="22"/>
          <w:szCs w:val="22"/>
        </w:rPr>
        <w:t>obrębie ewidencyjnym 000</w:t>
      </w:r>
      <w:r>
        <w:rPr>
          <w:rFonts w:ascii="Arial" w:hAnsi="Arial" w:cs="Arial"/>
          <w:sz w:val="22"/>
          <w:szCs w:val="22"/>
        </w:rPr>
        <w:t>2</w:t>
      </w:r>
      <w:r w:rsidRPr="007B47F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Warka</w:t>
      </w:r>
      <w:r w:rsidRPr="007B47F5">
        <w:rPr>
          <w:rFonts w:ascii="Arial" w:hAnsi="Arial" w:cs="Arial"/>
          <w:sz w:val="22"/>
          <w:szCs w:val="22"/>
        </w:rPr>
        <w:t>, w</w:t>
      </w:r>
      <w:r>
        <w:rPr>
          <w:rFonts w:ascii="Arial" w:hAnsi="Arial" w:cs="Arial"/>
          <w:sz w:val="22"/>
          <w:szCs w:val="22"/>
        </w:rPr>
        <w:t> </w:t>
      </w:r>
      <w:r w:rsidRPr="007B47F5">
        <w:rPr>
          <w:rFonts w:ascii="Arial" w:hAnsi="Arial" w:cs="Arial"/>
          <w:sz w:val="22"/>
          <w:szCs w:val="22"/>
        </w:rPr>
        <w:t>jednostce ewidencyjnej 1406</w:t>
      </w:r>
      <w:r>
        <w:rPr>
          <w:rFonts w:ascii="Arial" w:hAnsi="Arial" w:cs="Arial"/>
          <w:sz w:val="22"/>
          <w:szCs w:val="22"/>
        </w:rPr>
        <w:t>11</w:t>
      </w:r>
      <w:r w:rsidRPr="007B47F5">
        <w:rPr>
          <w:rFonts w:ascii="Arial" w:hAnsi="Arial" w:cs="Arial"/>
          <w:sz w:val="22"/>
          <w:szCs w:val="22"/>
        </w:rPr>
        <w:t xml:space="preserve">_4 </w:t>
      </w:r>
      <w:r>
        <w:rPr>
          <w:rFonts w:ascii="Arial" w:hAnsi="Arial" w:cs="Arial"/>
          <w:sz w:val="22"/>
          <w:szCs w:val="22"/>
        </w:rPr>
        <w:t>Warka</w:t>
      </w:r>
      <w:r w:rsidRPr="007B47F5">
        <w:rPr>
          <w:rFonts w:ascii="Arial" w:hAnsi="Arial" w:cs="Arial"/>
          <w:sz w:val="22"/>
          <w:szCs w:val="22"/>
        </w:rPr>
        <w:t>.</w:t>
      </w:r>
    </w:p>
    <w:p w14:paraId="4B208C9A" w14:textId="77777777" w:rsidR="00BA006A" w:rsidRPr="00B00962" w:rsidRDefault="00BA006A" w:rsidP="00BA006A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 xml:space="preserve">Działki, na których następuje obowiązek budowy lub przebudowy innych dróg publicznych: </w:t>
      </w:r>
      <w:r>
        <w:rPr>
          <w:rFonts w:ascii="Arial" w:hAnsi="Arial" w:cs="Arial"/>
          <w:b/>
          <w:bCs/>
          <w:sz w:val="22"/>
          <w:szCs w:val="22"/>
        </w:rPr>
        <w:t>534, 2615</w:t>
      </w:r>
      <w:r w:rsidRPr="00B00962">
        <w:rPr>
          <w:rFonts w:ascii="Arial" w:hAnsi="Arial" w:cs="Arial"/>
          <w:sz w:val="22"/>
          <w:szCs w:val="22"/>
        </w:rPr>
        <w:t xml:space="preserve"> </w:t>
      </w:r>
      <w:r w:rsidRPr="007B47F5">
        <w:rPr>
          <w:rFonts w:ascii="Arial" w:hAnsi="Arial" w:cs="Arial"/>
          <w:sz w:val="22"/>
          <w:szCs w:val="22"/>
        </w:rPr>
        <w:t>poł. w obrębie ewidencyjnym 000</w:t>
      </w:r>
      <w:r>
        <w:rPr>
          <w:rFonts w:ascii="Arial" w:hAnsi="Arial" w:cs="Arial"/>
          <w:sz w:val="22"/>
          <w:szCs w:val="22"/>
        </w:rPr>
        <w:t>2</w:t>
      </w:r>
      <w:r w:rsidRPr="007B47F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Warka</w:t>
      </w:r>
      <w:r w:rsidRPr="007B47F5">
        <w:rPr>
          <w:rFonts w:ascii="Arial" w:hAnsi="Arial" w:cs="Arial"/>
          <w:sz w:val="22"/>
          <w:szCs w:val="22"/>
        </w:rPr>
        <w:t>, w jednostce ewidencyjnej 1406</w:t>
      </w:r>
      <w:r>
        <w:rPr>
          <w:rFonts w:ascii="Arial" w:hAnsi="Arial" w:cs="Arial"/>
          <w:sz w:val="22"/>
          <w:szCs w:val="22"/>
        </w:rPr>
        <w:t>11</w:t>
      </w:r>
      <w:r w:rsidRPr="007B47F5">
        <w:rPr>
          <w:rFonts w:ascii="Arial" w:hAnsi="Arial" w:cs="Arial"/>
          <w:sz w:val="22"/>
          <w:szCs w:val="22"/>
        </w:rPr>
        <w:t xml:space="preserve">_4 </w:t>
      </w:r>
      <w:r>
        <w:rPr>
          <w:rFonts w:ascii="Arial" w:hAnsi="Arial" w:cs="Arial"/>
          <w:sz w:val="22"/>
          <w:szCs w:val="22"/>
        </w:rPr>
        <w:t>Warka</w:t>
      </w:r>
      <w:r w:rsidRPr="007B47F5">
        <w:rPr>
          <w:rFonts w:ascii="Arial" w:hAnsi="Arial" w:cs="Arial"/>
          <w:sz w:val="22"/>
          <w:szCs w:val="22"/>
        </w:rPr>
        <w:t>.</w:t>
      </w:r>
    </w:p>
    <w:p w14:paraId="11A302BB" w14:textId="3ABEBBEC" w:rsidR="00307EA7" w:rsidRPr="005E1E43" w:rsidRDefault="00BA006A" w:rsidP="00BA006A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  <w:r w:rsidRPr="007B47F5">
        <w:rPr>
          <w:rFonts w:ascii="Arial" w:hAnsi="Arial" w:cs="Arial"/>
          <w:sz w:val="22"/>
          <w:szCs w:val="22"/>
          <w:u w:val="single"/>
        </w:rPr>
        <w:t xml:space="preserve">Działki, </w:t>
      </w:r>
      <w:r>
        <w:rPr>
          <w:rFonts w:ascii="Arial" w:hAnsi="Arial" w:cs="Arial"/>
          <w:sz w:val="22"/>
          <w:szCs w:val="22"/>
          <w:u w:val="single"/>
        </w:rPr>
        <w:t>na</w:t>
      </w:r>
      <w:r w:rsidRPr="007B47F5">
        <w:rPr>
          <w:rFonts w:ascii="Arial" w:hAnsi="Arial" w:cs="Arial"/>
          <w:sz w:val="22"/>
          <w:szCs w:val="22"/>
          <w:u w:val="single"/>
        </w:rPr>
        <w:t xml:space="preserve"> których korzystanie </w:t>
      </w:r>
      <w:r>
        <w:rPr>
          <w:rFonts w:ascii="Arial" w:hAnsi="Arial" w:cs="Arial"/>
          <w:sz w:val="22"/>
          <w:szCs w:val="22"/>
          <w:u w:val="single"/>
        </w:rPr>
        <w:t xml:space="preserve">z nieruchomości lub ich części </w:t>
      </w:r>
      <w:r w:rsidRPr="007B47F5">
        <w:rPr>
          <w:rFonts w:ascii="Arial" w:hAnsi="Arial" w:cs="Arial"/>
          <w:sz w:val="22"/>
          <w:szCs w:val="22"/>
          <w:u w:val="single"/>
        </w:rPr>
        <w:t>będzie ograniczone</w:t>
      </w:r>
      <w:r w:rsidRPr="007B47F5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b/>
          <w:sz w:val="22"/>
          <w:szCs w:val="22"/>
        </w:rPr>
        <w:t>517/7, 517/8, 521/12, 521/11, 521/10, 521/9, 521/8, 521/7</w:t>
      </w:r>
      <w:r w:rsidRPr="007B47F5">
        <w:rPr>
          <w:rFonts w:ascii="Arial" w:hAnsi="Arial" w:cs="Arial"/>
          <w:b/>
          <w:sz w:val="22"/>
          <w:szCs w:val="22"/>
        </w:rPr>
        <w:t xml:space="preserve"> </w:t>
      </w:r>
      <w:r w:rsidRPr="007B47F5">
        <w:rPr>
          <w:rFonts w:ascii="Arial" w:hAnsi="Arial" w:cs="Arial"/>
          <w:sz w:val="22"/>
          <w:szCs w:val="22"/>
        </w:rPr>
        <w:t>poł. w obrębie ewidencyjnym 000</w:t>
      </w:r>
      <w:r>
        <w:rPr>
          <w:rFonts w:ascii="Arial" w:hAnsi="Arial" w:cs="Arial"/>
          <w:sz w:val="22"/>
          <w:szCs w:val="22"/>
        </w:rPr>
        <w:t>2</w:t>
      </w:r>
      <w:r w:rsidRPr="007B47F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Warka</w:t>
      </w:r>
      <w:r w:rsidRPr="007B47F5">
        <w:rPr>
          <w:rFonts w:ascii="Arial" w:hAnsi="Arial" w:cs="Arial"/>
          <w:sz w:val="22"/>
          <w:szCs w:val="22"/>
        </w:rPr>
        <w:t>, w jednostce ewidencyjnej 1406</w:t>
      </w:r>
      <w:r>
        <w:rPr>
          <w:rFonts w:ascii="Arial" w:hAnsi="Arial" w:cs="Arial"/>
          <w:sz w:val="22"/>
          <w:szCs w:val="22"/>
        </w:rPr>
        <w:t>11</w:t>
      </w:r>
      <w:r w:rsidRPr="007B47F5">
        <w:rPr>
          <w:rFonts w:ascii="Arial" w:hAnsi="Arial" w:cs="Arial"/>
          <w:sz w:val="22"/>
          <w:szCs w:val="22"/>
        </w:rPr>
        <w:t xml:space="preserve">_4 </w:t>
      </w:r>
      <w:r>
        <w:rPr>
          <w:rFonts w:ascii="Arial" w:hAnsi="Arial" w:cs="Arial"/>
          <w:sz w:val="22"/>
          <w:szCs w:val="22"/>
        </w:rPr>
        <w:t>Warka</w:t>
      </w:r>
      <w:r w:rsidR="00151CBB" w:rsidRPr="008D1456">
        <w:rPr>
          <w:rFonts w:ascii="Arial" w:hAnsi="Arial" w:cs="Arial"/>
          <w:sz w:val="22"/>
          <w:szCs w:val="22"/>
        </w:rPr>
        <w:t>.</w:t>
      </w:r>
      <w:bookmarkEnd w:id="0"/>
    </w:p>
    <w:p w14:paraId="7CDB2AD7" w14:textId="77777777" w:rsidR="00FC5DC6" w:rsidRPr="005E1E43" w:rsidRDefault="00FC5DC6" w:rsidP="003C1CDF">
      <w:pPr>
        <w:jc w:val="both"/>
        <w:rPr>
          <w:rFonts w:ascii="Arial" w:hAnsi="Arial" w:cs="Arial"/>
          <w:sz w:val="8"/>
          <w:szCs w:val="22"/>
        </w:rPr>
      </w:pPr>
    </w:p>
    <w:p w14:paraId="76A0F9D2" w14:textId="77777777" w:rsidR="00550F3A" w:rsidRPr="005E1E43" w:rsidRDefault="00550F3A" w:rsidP="003C1CDF">
      <w:pPr>
        <w:spacing w:after="120"/>
        <w:ind w:firstLine="708"/>
        <w:jc w:val="both"/>
        <w:rPr>
          <w:rFonts w:ascii="Arial" w:hAnsi="Arial" w:cs="Arial"/>
          <w:sz w:val="22"/>
          <w:szCs w:val="22"/>
        </w:rPr>
      </w:pPr>
      <w:r w:rsidRPr="005E1E43">
        <w:rPr>
          <w:rFonts w:ascii="Arial" w:hAnsi="Arial" w:cs="Arial"/>
          <w:sz w:val="22"/>
          <w:szCs w:val="22"/>
        </w:rPr>
        <w:t>Powyższej decyzji został nadany rygor natychmiastowej wykonalności.</w:t>
      </w:r>
    </w:p>
    <w:p w14:paraId="1DAB245D" w14:textId="68CAE698" w:rsidR="007B167A" w:rsidRPr="005E1E43" w:rsidRDefault="007B167A" w:rsidP="003C1CDF">
      <w:pPr>
        <w:spacing w:after="120"/>
        <w:ind w:firstLine="708"/>
        <w:jc w:val="both"/>
        <w:rPr>
          <w:rFonts w:ascii="Arial" w:hAnsi="Arial" w:cs="Arial"/>
          <w:sz w:val="22"/>
          <w:szCs w:val="22"/>
        </w:rPr>
      </w:pPr>
      <w:r w:rsidRPr="005E1E43">
        <w:rPr>
          <w:rFonts w:ascii="Arial" w:hAnsi="Arial" w:cs="Arial"/>
          <w:sz w:val="22"/>
          <w:szCs w:val="22"/>
        </w:rPr>
        <w:t>W związku z powyższym strony postępowania, tj. właściciele nieruchomości, których działki</w:t>
      </w:r>
      <w:r w:rsidR="00D012BB" w:rsidRPr="005E1E43">
        <w:rPr>
          <w:rFonts w:ascii="Arial" w:hAnsi="Arial" w:cs="Arial"/>
          <w:sz w:val="22"/>
          <w:szCs w:val="22"/>
        </w:rPr>
        <w:t xml:space="preserve"> </w:t>
      </w:r>
      <w:r w:rsidRPr="005E1E43">
        <w:rPr>
          <w:rFonts w:ascii="Arial" w:hAnsi="Arial" w:cs="Arial"/>
          <w:sz w:val="22"/>
          <w:szCs w:val="22"/>
        </w:rPr>
        <w:t>przewidziane są pod inwestycję budowy drogi oraz właściciele nieruchomości sąsiednich, mogą zapozn</w:t>
      </w:r>
      <w:r w:rsidR="003A08E1" w:rsidRPr="005E1E43">
        <w:rPr>
          <w:rFonts w:ascii="Arial" w:hAnsi="Arial" w:cs="Arial"/>
          <w:sz w:val="22"/>
          <w:szCs w:val="22"/>
        </w:rPr>
        <w:t>ać się z treścią decyzji</w:t>
      </w:r>
      <w:r w:rsidRPr="005E1E43">
        <w:rPr>
          <w:rFonts w:ascii="Arial" w:hAnsi="Arial" w:cs="Arial"/>
          <w:sz w:val="22"/>
          <w:szCs w:val="22"/>
        </w:rPr>
        <w:t xml:space="preserve"> w </w:t>
      </w:r>
      <w:r w:rsidRPr="005E1E43">
        <w:rPr>
          <w:rFonts w:ascii="Arial" w:hAnsi="Arial" w:cs="Arial"/>
          <w:b/>
          <w:sz w:val="22"/>
          <w:szCs w:val="22"/>
        </w:rPr>
        <w:t>Starostwie Powiatowym w Wydziale Budownictwa i Architektury</w:t>
      </w:r>
      <w:r w:rsidRPr="005E1E43">
        <w:rPr>
          <w:rFonts w:ascii="Arial" w:hAnsi="Arial" w:cs="Arial"/>
          <w:sz w:val="22"/>
          <w:szCs w:val="22"/>
        </w:rPr>
        <w:t xml:space="preserve"> </w:t>
      </w:r>
      <w:r w:rsidR="0020744E" w:rsidRPr="005E1E43">
        <w:rPr>
          <w:rFonts w:ascii="Arial" w:hAnsi="Arial" w:cs="Arial"/>
          <w:sz w:val="22"/>
          <w:szCs w:val="22"/>
        </w:rPr>
        <w:t>mieszczą</w:t>
      </w:r>
      <w:r w:rsidR="006716C3" w:rsidRPr="005E1E43">
        <w:rPr>
          <w:rFonts w:ascii="Arial" w:hAnsi="Arial" w:cs="Arial"/>
          <w:sz w:val="22"/>
          <w:szCs w:val="22"/>
        </w:rPr>
        <w:t xml:space="preserve">cym się przy ul. </w:t>
      </w:r>
      <w:r w:rsidRPr="005E1E43">
        <w:rPr>
          <w:rFonts w:ascii="Arial" w:hAnsi="Arial" w:cs="Arial"/>
          <w:sz w:val="22"/>
          <w:szCs w:val="22"/>
        </w:rPr>
        <w:t>Józefa Piłsudskiego 59, 05-600 Grójec, pokój nr 25,  tel. 48 665-11-</w:t>
      </w:r>
      <w:r w:rsidR="00307EA7" w:rsidRPr="005E1E43">
        <w:rPr>
          <w:rFonts w:ascii="Arial" w:hAnsi="Arial" w:cs="Arial"/>
          <w:sz w:val="22"/>
          <w:szCs w:val="22"/>
        </w:rPr>
        <w:t>61</w:t>
      </w:r>
      <w:r w:rsidRPr="005E1E43">
        <w:rPr>
          <w:rFonts w:ascii="Arial" w:hAnsi="Arial" w:cs="Arial"/>
          <w:b/>
          <w:sz w:val="22"/>
          <w:szCs w:val="22"/>
        </w:rPr>
        <w:t>,</w:t>
      </w:r>
      <w:r w:rsidRPr="005E1E43">
        <w:rPr>
          <w:rFonts w:ascii="Arial" w:hAnsi="Arial" w:cs="Arial"/>
          <w:sz w:val="22"/>
          <w:szCs w:val="22"/>
        </w:rPr>
        <w:t xml:space="preserve"> godz. </w:t>
      </w:r>
      <w:r w:rsidR="00F6305C" w:rsidRPr="005E1E43">
        <w:rPr>
          <w:rFonts w:ascii="Arial" w:hAnsi="Arial" w:cs="Arial"/>
          <w:sz w:val="22"/>
          <w:szCs w:val="22"/>
        </w:rPr>
        <w:t>7.30</w:t>
      </w:r>
      <w:r w:rsidRPr="005E1E43">
        <w:rPr>
          <w:rFonts w:ascii="Arial" w:hAnsi="Arial" w:cs="Arial"/>
          <w:sz w:val="22"/>
          <w:szCs w:val="22"/>
        </w:rPr>
        <w:t>-15</w:t>
      </w:r>
      <w:r w:rsidR="00F6305C" w:rsidRPr="005E1E43">
        <w:rPr>
          <w:rFonts w:ascii="Arial" w:hAnsi="Arial" w:cs="Arial"/>
          <w:sz w:val="22"/>
          <w:szCs w:val="22"/>
        </w:rPr>
        <w:t>.30</w:t>
      </w:r>
      <w:r w:rsidRPr="005E1E43">
        <w:rPr>
          <w:rFonts w:ascii="Arial" w:hAnsi="Arial" w:cs="Arial"/>
          <w:sz w:val="22"/>
          <w:szCs w:val="22"/>
        </w:rPr>
        <w:t>,</w:t>
      </w:r>
      <w:r w:rsidR="006716C3" w:rsidRPr="005E1E43">
        <w:rPr>
          <w:rFonts w:ascii="Arial" w:hAnsi="Arial" w:cs="Arial"/>
          <w:sz w:val="22"/>
          <w:szCs w:val="22"/>
        </w:rPr>
        <w:t xml:space="preserve"> </w:t>
      </w:r>
      <w:r w:rsidRPr="005E1E43">
        <w:rPr>
          <w:rFonts w:ascii="Arial" w:hAnsi="Arial" w:cs="Arial"/>
          <w:sz w:val="22"/>
          <w:szCs w:val="22"/>
        </w:rPr>
        <w:t>w terminie 14 dni</w:t>
      </w:r>
      <w:r w:rsidR="006716C3" w:rsidRPr="005E1E43">
        <w:rPr>
          <w:rFonts w:ascii="Arial" w:hAnsi="Arial" w:cs="Arial"/>
          <w:sz w:val="22"/>
          <w:szCs w:val="22"/>
        </w:rPr>
        <w:t xml:space="preserve"> </w:t>
      </w:r>
      <w:r w:rsidRPr="005E1E43">
        <w:rPr>
          <w:rFonts w:ascii="Arial" w:hAnsi="Arial" w:cs="Arial"/>
          <w:sz w:val="22"/>
          <w:szCs w:val="22"/>
        </w:rPr>
        <w:t>od dnia publikacji niniejszego „Obwieszczenia”. Zgodnie z art. 49 ustawy Kodeks postępowania administracyjnego (</w:t>
      </w:r>
      <w:r w:rsidR="00F6305C" w:rsidRPr="005E1E43">
        <w:rPr>
          <w:rFonts w:ascii="Arial" w:hAnsi="Arial" w:cs="Arial"/>
          <w:sz w:val="22"/>
          <w:szCs w:val="22"/>
        </w:rPr>
        <w:t xml:space="preserve">Dz. U. z </w:t>
      </w:r>
      <w:r w:rsidR="00FA0527" w:rsidRPr="005E1E43">
        <w:rPr>
          <w:rFonts w:ascii="Arial" w:hAnsi="Arial" w:cs="Arial"/>
          <w:sz w:val="22"/>
          <w:szCs w:val="22"/>
        </w:rPr>
        <w:t>202</w:t>
      </w:r>
      <w:r w:rsidR="00307EA7" w:rsidRPr="005E1E43">
        <w:rPr>
          <w:rFonts w:ascii="Arial" w:hAnsi="Arial" w:cs="Arial"/>
          <w:sz w:val="22"/>
          <w:szCs w:val="22"/>
        </w:rPr>
        <w:t>1</w:t>
      </w:r>
      <w:r w:rsidR="00FA0527" w:rsidRPr="005E1E43">
        <w:rPr>
          <w:rFonts w:ascii="Arial" w:hAnsi="Arial" w:cs="Arial"/>
          <w:sz w:val="22"/>
          <w:szCs w:val="22"/>
        </w:rPr>
        <w:t xml:space="preserve"> r. poz. </w:t>
      </w:r>
      <w:r w:rsidR="00307EA7" w:rsidRPr="005E1E43">
        <w:rPr>
          <w:rFonts w:ascii="Arial" w:hAnsi="Arial" w:cs="Arial"/>
          <w:sz w:val="22"/>
          <w:szCs w:val="22"/>
        </w:rPr>
        <w:t>735</w:t>
      </w:r>
      <w:r w:rsidR="00F6305C" w:rsidRPr="005E1E43">
        <w:rPr>
          <w:rFonts w:ascii="Arial" w:hAnsi="Arial" w:cs="Arial"/>
          <w:sz w:val="22"/>
          <w:szCs w:val="22"/>
        </w:rPr>
        <w:t xml:space="preserve"> z późn. zm.)</w:t>
      </w:r>
      <w:r w:rsidRPr="005E1E43">
        <w:rPr>
          <w:rFonts w:ascii="Arial" w:hAnsi="Arial" w:cs="Arial"/>
          <w:sz w:val="22"/>
          <w:szCs w:val="22"/>
        </w:rPr>
        <w:t xml:space="preserve"> w przypadku zawiadomienia stron przez obwieszczenie, doręczenie uważa się</w:t>
      </w:r>
      <w:r w:rsidR="00F6305C" w:rsidRPr="005E1E43">
        <w:rPr>
          <w:rFonts w:ascii="Arial" w:hAnsi="Arial" w:cs="Arial"/>
          <w:sz w:val="22"/>
          <w:szCs w:val="22"/>
        </w:rPr>
        <w:t xml:space="preserve"> </w:t>
      </w:r>
      <w:r w:rsidRPr="005E1E43">
        <w:rPr>
          <w:rFonts w:ascii="Arial" w:hAnsi="Arial" w:cs="Arial"/>
          <w:sz w:val="22"/>
          <w:szCs w:val="22"/>
        </w:rPr>
        <w:t>za dokonane po upływie czternastu dni od dnia publicznego ogłoszenia.</w:t>
      </w:r>
    </w:p>
    <w:p w14:paraId="069356D4" w14:textId="77777777" w:rsidR="003C1CDF" w:rsidRDefault="007B167A" w:rsidP="003C1CDF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5E1E43">
        <w:rPr>
          <w:rFonts w:ascii="Arial" w:hAnsi="Arial" w:cs="Arial"/>
          <w:sz w:val="22"/>
          <w:szCs w:val="22"/>
        </w:rPr>
        <w:t xml:space="preserve">Od niniejszej decyzji przysługuje odwołanie do Wojewody Mazowieckiego </w:t>
      </w:r>
      <w:r w:rsidR="00646E9A" w:rsidRPr="005E1E43">
        <w:rPr>
          <w:rFonts w:ascii="Arial" w:hAnsi="Arial" w:cs="Arial"/>
          <w:sz w:val="22"/>
          <w:szCs w:val="22"/>
        </w:rPr>
        <w:t xml:space="preserve">                                  </w:t>
      </w:r>
      <w:r w:rsidRPr="005E1E43">
        <w:rPr>
          <w:rFonts w:ascii="Arial" w:hAnsi="Arial" w:cs="Arial"/>
          <w:sz w:val="22"/>
          <w:szCs w:val="22"/>
        </w:rPr>
        <w:t>za pośrednictwem Starosty Grójeckiego w terminie czter</w:t>
      </w:r>
      <w:r w:rsidR="009E7D40" w:rsidRPr="005E1E43">
        <w:rPr>
          <w:rFonts w:ascii="Arial" w:hAnsi="Arial" w:cs="Arial"/>
          <w:sz w:val="22"/>
          <w:szCs w:val="22"/>
        </w:rPr>
        <w:t xml:space="preserve">nastu dni od dnia opublikowania </w:t>
      </w:r>
      <w:r w:rsidR="00646E9A" w:rsidRPr="005E1E43">
        <w:rPr>
          <w:rFonts w:ascii="Arial" w:hAnsi="Arial" w:cs="Arial"/>
          <w:sz w:val="22"/>
          <w:szCs w:val="22"/>
        </w:rPr>
        <w:t>obwieszczenia</w:t>
      </w:r>
      <w:r w:rsidRPr="005E1E43">
        <w:rPr>
          <w:rFonts w:ascii="Arial" w:hAnsi="Arial" w:cs="Arial"/>
          <w:sz w:val="22"/>
          <w:szCs w:val="22"/>
        </w:rPr>
        <w:t xml:space="preserve"> o jej wydaniu (odwołania składa się w Starostwie Powiatowym w Grójcu</w:t>
      </w:r>
      <w:r w:rsidRPr="005E1E43">
        <w:rPr>
          <w:rFonts w:ascii="Arial" w:hAnsi="Arial" w:cs="Arial"/>
          <w:b/>
          <w:sz w:val="22"/>
          <w:szCs w:val="22"/>
        </w:rPr>
        <w:t xml:space="preserve"> –</w:t>
      </w:r>
      <w:r w:rsidRPr="005E1E43">
        <w:rPr>
          <w:rFonts w:ascii="Arial" w:hAnsi="Arial" w:cs="Arial"/>
          <w:sz w:val="22"/>
          <w:szCs w:val="22"/>
        </w:rPr>
        <w:t xml:space="preserve"> </w:t>
      </w:r>
      <w:r w:rsidR="00BB4739" w:rsidRPr="005E1E43">
        <w:rPr>
          <w:rFonts w:ascii="Arial" w:hAnsi="Arial" w:cs="Arial"/>
          <w:sz w:val="22"/>
          <w:szCs w:val="22"/>
        </w:rPr>
        <w:t xml:space="preserve">               </w:t>
      </w:r>
      <w:r w:rsidRPr="005E1E43">
        <w:rPr>
          <w:rFonts w:ascii="Arial" w:hAnsi="Arial" w:cs="Arial"/>
          <w:sz w:val="22"/>
          <w:szCs w:val="22"/>
        </w:rPr>
        <w:t>05-600 Grój</w:t>
      </w:r>
      <w:r w:rsidR="003C1CDF">
        <w:rPr>
          <w:rFonts w:ascii="Arial" w:hAnsi="Arial" w:cs="Arial"/>
          <w:sz w:val="22"/>
          <w:szCs w:val="22"/>
        </w:rPr>
        <w:t xml:space="preserve">ec ul. Józefa Piłsudskiego 59).                    </w:t>
      </w:r>
    </w:p>
    <w:p w14:paraId="5176B22B" w14:textId="66CC1DAC" w:rsidR="0016692F" w:rsidRPr="005E1E43" w:rsidRDefault="003C1CDF" w:rsidP="003C1CDF">
      <w:pPr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</w:t>
      </w:r>
      <w:r w:rsidR="0018672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</w:t>
      </w:r>
      <w:r w:rsidR="0016692F" w:rsidRPr="005E1E43">
        <w:rPr>
          <w:rFonts w:ascii="Arial" w:hAnsi="Arial" w:cs="Arial"/>
          <w:sz w:val="22"/>
          <w:szCs w:val="22"/>
        </w:rPr>
        <w:t>Z up. Starosty Grójeckiego</w:t>
      </w:r>
    </w:p>
    <w:p w14:paraId="519E08DE" w14:textId="77777777" w:rsidR="0016692F" w:rsidRPr="005E1E43" w:rsidRDefault="0016692F" w:rsidP="003C1CDF">
      <w:pPr>
        <w:ind w:left="4536"/>
        <w:jc w:val="center"/>
        <w:rPr>
          <w:rFonts w:ascii="Arial" w:hAnsi="Arial" w:cs="Arial"/>
          <w:sz w:val="22"/>
          <w:szCs w:val="22"/>
        </w:rPr>
      </w:pPr>
      <w:r w:rsidRPr="005E1E43">
        <w:rPr>
          <w:rFonts w:ascii="Arial" w:hAnsi="Arial" w:cs="Arial"/>
          <w:sz w:val="22"/>
          <w:szCs w:val="22"/>
        </w:rPr>
        <w:t>/-/ Ewa Kapis-Pyza</w:t>
      </w:r>
    </w:p>
    <w:p w14:paraId="36C7000B" w14:textId="77777777" w:rsidR="0016692F" w:rsidRPr="005E1E43" w:rsidRDefault="0016692F" w:rsidP="003C1CDF">
      <w:pPr>
        <w:ind w:left="4536"/>
        <w:jc w:val="center"/>
        <w:rPr>
          <w:rFonts w:ascii="Arial" w:hAnsi="Arial" w:cs="Arial"/>
          <w:sz w:val="22"/>
          <w:szCs w:val="22"/>
        </w:rPr>
      </w:pPr>
      <w:r w:rsidRPr="005E1E43">
        <w:rPr>
          <w:rFonts w:ascii="Arial" w:hAnsi="Arial" w:cs="Arial"/>
          <w:sz w:val="22"/>
          <w:szCs w:val="22"/>
        </w:rPr>
        <w:t>Naczelnik Wydziału</w:t>
      </w:r>
    </w:p>
    <w:p w14:paraId="6AC3A1AC" w14:textId="09B2F8D7" w:rsidR="004120EF" w:rsidRPr="003C1CDF" w:rsidRDefault="0016692F" w:rsidP="003C1CDF">
      <w:pPr>
        <w:ind w:left="4536"/>
        <w:jc w:val="center"/>
        <w:rPr>
          <w:rFonts w:ascii="Arial" w:hAnsi="Arial" w:cs="Arial"/>
          <w:sz w:val="22"/>
          <w:szCs w:val="22"/>
        </w:rPr>
      </w:pPr>
      <w:r w:rsidRPr="005E1E43">
        <w:rPr>
          <w:rFonts w:ascii="Arial" w:hAnsi="Arial" w:cs="Arial"/>
          <w:sz w:val="22"/>
          <w:szCs w:val="22"/>
        </w:rPr>
        <w:t>Budownictwa i Architektury</w:t>
      </w:r>
    </w:p>
    <w:sectPr w:rsidR="004120EF" w:rsidRPr="003C1CDF" w:rsidSect="009E7D40">
      <w:footerReference w:type="default" r:id="rId6"/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9D348" w14:textId="77777777" w:rsidR="00B93BB2" w:rsidRDefault="00B93BB2" w:rsidP="00E861D6">
      <w:r>
        <w:separator/>
      </w:r>
    </w:p>
  </w:endnote>
  <w:endnote w:type="continuationSeparator" w:id="0">
    <w:p w14:paraId="5C1D5445" w14:textId="77777777" w:rsidR="00B93BB2" w:rsidRDefault="00B93BB2" w:rsidP="00E86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31910473"/>
      <w:docPartObj>
        <w:docPartGallery w:val="Page Numbers (Bottom of Page)"/>
        <w:docPartUnique/>
      </w:docPartObj>
    </w:sdtPr>
    <w:sdtContent>
      <w:p w14:paraId="5A9EE9DD" w14:textId="21076020" w:rsidR="00E861D6" w:rsidRDefault="00E861D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672D">
          <w:rPr>
            <w:noProof/>
          </w:rPr>
          <w:t>1</w:t>
        </w:r>
        <w:r>
          <w:fldChar w:fldCharType="end"/>
        </w:r>
      </w:p>
    </w:sdtContent>
  </w:sdt>
  <w:p w14:paraId="5976952A" w14:textId="77777777" w:rsidR="00E861D6" w:rsidRDefault="00E861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26F4C" w14:textId="77777777" w:rsidR="00B93BB2" w:rsidRDefault="00B93BB2" w:rsidP="00E861D6">
      <w:r>
        <w:separator/>
      </w:r>
    </w:p>
  </w:footnote>
  <w:footnote w:type="continuationSeparator" w:id="0">
    <w:p w14:paraId="47CD5643" w14:textId="77777777" w:rsidR="00B93BB2" w:rsidRDefault="00B93BB2" w:rsidP="00E861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67A"/>
    <w:rsid w:val="00093E6C"/>
    <w:rsid w:val="000B0C59"/>
    <w:rsid w:val="000B3E55"/>
    <w:rsid w:val="000C48A5"/>
    <w:rsid w:val="00132ACD"/>
    <w:rsid w:val="001457B6"/>
    <w:rsid w:val="00151CBB"/>
    <w:rsid w:val="0016692F"/>
    <w:rsid w:val="00167FB4"/>
    <w:rsid w:val="0018672D"/>
    <w:rsid w:val="001A2288"/>
    <w:rsid w:val="001B24DE"/>
    <w:rsid w:val="001E26C8"/>
    <w:rsid w:val="0020744E"/>
    <w:rsid w:val="00272511"/>
    <w:rsid w:val="0029764B"/>
    <w:rsid w:val="002A40DA"/>
    <w:rsid w:val="002E3E71"/>
    <w:rsid w:val="00307EA7"/>
    <w:rsid w:val="0031638B"/>
    <w:rsid w:val="003643E8"/>
    <w:rsid w:val="00380162"/>
    <w:rsid w:val="003A08E1"/>
    <w:rsid w:val="003B1668"/>
    <w:rsid w:val="003C1CDF"/>
    <w:rsid w:val="003C501C"/>
    <w:rsid w:val="004120EF"/>
    <w:rsid w:val="004271D4"/>
    <w:rsid w:val="00450EC3"/>
    <w:rsid w:val="0048241B"/>
    <w:rsid w:val="00550F3A"/>
    <w:rsid w:val="0056475C"/>
    <w:rsid w:val="00577B31"/>
    <w:rsid w:val="00581043"/>
    <w:rsid w:val="005975A8"/>
    <w:rsid w:val="005A55EA"/>
    <w:rsid w:val="005B1A36"/>
    <w:rsid w:val="005B495C"/>
    <w:rsid w:val="005E1E43"/>
    <w:rsid w:val="005F4E7B"/>
    <w:rsid w:val="00600C22"/>
    <w:rsid w:val="0063141F"/>
    <w:rsid w:val="0063780D"/>
    <w:rsid w:val="00646E9A"/>
    <w:rsid w:val="00663A3C"/>
    <w:rsid w:val="00664307"/>
    <w:rsid w:val="006716C3"/>
    <w:rsid w:val="00682938"/>
    <w:rsid w:val="006C09FC"/>
    <w:rsid w:val="006F178B"/>
    <w:rsid w:val="007269CA"/>
    <w:rsid w:val="00740DC8"/>
    <w:rsid w:val="00776569"/>
    <w:rsid w:val="0079732F"/>
    <w:rsid w:val="007B167A"/>
    <w:rsid w:val="007B44F9"/>
    <w:rsid w:val="00820558"/>
    <w:rsid w:val="0082244A"/>
    <w:rsid w:val="00850C0A"/>
    <w:rsid w:val="00854FB4"/>
    <w:rsid w:val="00864C74"/>
    <w:rsid w:val="00894F45"/>
    <w:rsid w:val="008976C6"/>
    <w:rsid w:val="008A0CCD"/>
    <w:rsid w:val="008A488F"/>
    <w:rsid w:val="008D62CC"/>
    <w:rsid w:val="008F3822"/>
    <w:rsid w:val="009047E9"/>
    <w:rsid w:val="00934118"/>
    <w:rsid w:val="009A7A45"/>
    <w:rsid w:val="009D7CC8"/>
    <w:rsid w:val="009E7D40"/>
    <w:rsid w:val="00A1189E"/>
    <w:rsid w:val="00A228BA"/>
    <w:rsid w:val="00A55413"/>
    <w:rsid w:val="00A56281"/>
    <w:rsid w:val="00A60165"/>
    <w:rsid w:val="00A704EC"/>
    <w:rsid w:val="00A743DF"/>
    <w:rsid w:val="00A8499A"/>
    <w:rsid w:val="00AE3D65"/>
    <w:rsid w:val="00AF55AE"/>
    <w:rsid w:val="00B323A5"/>
    <w:rsid w:val="00B3351D"/>
    <w:rsid w:val="00B45314"/>
    <w:rsid w:val="00B93BB2"/>
    <w:rsid w:val="00BA006A"/>
    <w:rsid w:val="00BB4739"/>
    <w:rsid w:val="00BF3A2D"/>
    <w:rsid w:val="00C367CE"/>
    <w:rsid w:val="00C6578C"/>
    <w:rsid w:val="00CD5955"/>
    <w:rsid w:val="00D012BB"/>
    <w:rsid w:val="00D27B2A"/>
    <w:rsid w:val="00D84715"/>
    <w:rsid w:val="00DC65E9"/>
    <w:rsid w:val="00DD0D94"/>
    <w:rsid w:val="00E237D0"/>
    <w:rsid w:val="00E861D6"/>
    <w:rsid w:val="00E96E52"/>
    <w:rsid w:val="00E97D2D"/>
    <w:rsid w:val="00E97EA6"/>
    <w:rsid w:val="00EB7ED6"/>
    <w:rsid w:val="00EC2F15"/>
    <w:rsid w:val="00EE600F"/>
    <w:rsid w:val="00F1032A"/>
    <w:rsid w:val="00F42172"/>
    <w:rsid w:val="00F5636F"/>
    <w:rsid w:val="00F6305C"/>
    <w:rsid w:val="00F87C32"/>
    <w:rsid w:val="00FA0527"/>
    <w:rsid w:val="00FC0E77"/>
    <w:rsid w:val="00FC5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BD95E"/>
  <w15:docId w15:val="{9C9F0074-85B2-48D4-AEAE-5B6525C14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1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B167A"/>
    <w:pPr>
      <w:keepNext/>
      <w:outlineLvl w:val="0"/>
    </w:pPr>
    <w:rPr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A006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B167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6305C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6305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05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0527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861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61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861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61D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BA006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16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471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blaszczykowskam</dc:creator>
  <cp:lastModifiedBy>Agnieszka Lenarcik</cp:lastModifiedBy>
  <cp:revision>3</cp:revision>
  <cp:lastPrinted>2022-08-03T11:02:00Z</cp:lastPrinted>
  <dcterms:created xsi:type="dcterms:W3CDTF">2022-08-03T11:23:00Z</dcterms:created>
  <dcterms:modified xsi:type="dcterms:W3CDTF">2022-08-03T13:03:00Z</dcterms:modified>
</cp:coreProperties>
</file>