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C1EA" w14:textId="07E98143" w:rsidR="00AE6106" w:rsidRPr="008850E7" w:rsidRDefault="00AE6106" w:rsidP="00AE6106">
      <w:pPr>
        <w:pStyle w:val="Tytu"/>
        <w:rPr>
          <w:rFonts w:ascii="Times New Roman" w:hAnsi="Times New Roman"/>
          <w:bCs/>
          <w:szCs w:val="28"/>
        </w:rPr>
      </w:pPr>
      <w:r w:rsidRPr="00A67E6F">
        <w:rPr>
          <w:rFonts w:ascii="Times New Roman" w:hAnsi="Times New Roman"/>
          <w:bCs/>
          <w:color w:val="000000"/>
          <w:szCs w:val="28"/>
        </w:rPr>
        <w:t xml:space="preserve">ZARZĄDZENIE NR </w:t>
      </w:r>
      <w:r w:rsidR="00A65E39">
        <w:rPr>
          <w:rFonts w:ascii="Times New Roman" w:hAnsi="Times New Roman"/>
          <w:bCs/>
          <w:szCs w:val="28"/>
        </w:rPr>
        <w:t>181</w:t>
      </w:r>
      <w:r w:rsidRPr="008850E7">
        <w:rPr>
          <w:rFonts w:ascii="Times New Roman" w:hAnsi="Times New Roman"/>
          <w:bCs/>
          <w:szCs w:val="28"/>
        </w:rPr>
        <w:t>/202</w:t>
      </w:r>
      <w:r w:rsidR="00C435B4" w:rsidRPr="008850E7">
        <w:rPr>
          <w:rFonts w:ascii="Times New Roman" w:hAnsi="Times New Roman"/>
          <w:bCs/>
          <w:szCs w:val="28"/>
        </w:rPr>
        <w:t>2</w:t>
      </w:r>
    </w:p>
    <w:p w14:paraId="04E920A7" w14:textId="6BDE46DA" w:rsidR="00AE6106" w:rsidRPr="00A67E6F" w:rsidRDefault="00AE6106" w:rsidP="00AE6106">
      <w:pPr>
        <w:pStyle w:val="Podtytu"/>
        <w:rPr>
          <w:rFonts w:ascii="Times New Roman" w:hAnsi="Times New Roman"/>
          <w:b w:val="0"/>
          <w:color w:val="000000"/>
          <w:szCs w:val="28"/>
        </w:rPr>
      </w:pPr>
      <w:bookmarkStart w:id="0" w:name="_Hlk81997745"/>
      <w:r w:rsidRPr="00A67E6F">
        <w:rPr>
          <w:rFonts w:ascii="Times New Roman" w:hAnsi="Times New Roman"/>
          <w:b w:val="0"/>
          <w:color w:val="000000"/>
          <w:szCs w:val="28"/>
        </w:rPr>
        <w:t xml:space="preserve">STAROSTY </w:t>
      </w:r>
      <w:r w:rsidR="00C435B4">
        <w:rPr>
          <w:rFonts w:ascii="Times New Roman" w:hAnsi="Times New Roman"/>
          <w:b w:val="0"/>
          <w:color w:val="000000"/>
          <w:szCs w:val="28"/>
        </w:rPr>
        <w:t>GRÓJECKIEGO</w:t>
      </w:r>
    </w:p>
    <w:p w14:paraId="7E9656D8" w14:textId="2C499303" w:rsidR="00AE6106" w:rsidRPr="00F06B08" w:rsidRDefault="00AE6106" w:rsidP="00AE6106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z dnia </w:t>
      </w:r>
      <w:r w:rsidR="00A65E39">
        <w:rPr>
          <w:rFonts w:ascii="Times New Roman" w:hAnsi="Times New Roman"/>
          <w:bCs/>
        </w:rPr>
        <w:t>2</w:t>
      </w:r>
      <w:r w:rsidR="00995227" w:rsidRPr="008850E7">
        <w:rPr>
          <w:rFonts w:ascii="Times New Roman" w:hAnsi="Times New Roman"/>
          <w:bCs/>
        </w:rPr>
        <w:t xml:space="preserve"> listopada</w:t>
      </w:r>
      <w:r w:rsidRPr="008850E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>202</w:t>
      </w:r>
      <w:r w:rsidR="00C435B4">
        <w:rPr>
          <w:rFonts w:ascii="Times New Roman" w:hAnsi="Times New Roman"/>
          <w:bCs/>
          <w:color w:val="000000"/>
        </w:rPr>
        <w:t>2</w:t>
      </w:r>
      <w:r w:rsidRPr="00F06B08">
        <w:rPr>
          <w:rFonts w:ascii="Times New Roman" w:hAnsi="Times New Roman"/>
          <w:bCs/>
          <w:color w:val="000000"/>
        </w:rPr>
        <w:t xml:space="preserve"> r.</w:t>
      </w:r>
    </w:p>
    <w:p w14:paraId="0168A2F0" w14:textId="7DC6357B" w:rsidR="00CE7126" w:rsidRDefault="00AE6106" w:rsidP="00AE6106">
      <w:pPr>
        <w:jc w:val="center"/>
        <w:rPr>
          <w:rFonts w:ascii="Times New Roman" w:hAnsi="Times New Roman"/>
        </w:rPr>
      </w:pPr>
      <w:r w:rsidRPr="00AE6106">
        <w:rPr>
          <w:rFonts w:ascii="Times New Roman" w:hAnsi="Times New Roman"/>
        </w:rPr>
        <w:t xml:space="preserve">w sprawie powołania zespołu do spraw ochrony informacji niejawnych </w:t>
      </w:r>
      <w:r>
        <w:rPr>
          <w:rFonts w:ascii="Times New Roman" w:hAnsi="Times New Roman"/>
        </w:rPr>
        <w:br/>
      </w:r>
      <w:r w:rsidRPr="00AE6106">
        <w:rPr>
          <w:rFonts w:ascii="Times New Roman" w:hAnsi="Times New Roman"/>
        </w:rPr>
        <w:t>w Starostwie Powiatowym</w:t>
      </w:r>
      <w:r>
        <w:rPr>
          <w:rFonts w:ascii="Times New Roman" w:hAnsi="Times New Roman"/>
        </w:rPr>
        <w:t xml:space="preserve"> w </w:t>
      </w:r>
      <w:r w:rsidR="00C435B4">
        <w:rPr>
          <w:rFonts w:ascii="Times New Roman" w:hAnsi="Times New Roman"/>
        </w:rPr>
        <w:t>Grójcu</w:t>
      </w:r>
    </w:p>
    <w:p w14:paraId="41276224" w14:textId="1EECC9A2" w:rsidR="00AE6106" w:rsidRDefault="00AE6106" w:rsidP="00AE6106">
      <w:pPr>
        <w:jc w:val="center"/>
        <w:rPr>
          <w:rFonts w:ascii="Times New Roman" w:hAnsi="Times New Roman"/>
        </w:rPr>
      </w:pPr>
    </w:p>
    <w:bookmarkEnd w:id="0"/>
    <w:p w14:paraId="68181BDA" w14:textId="2C43F565" w:rsidR="00AE6106" w:rsidRPr="00B24E93" w:rsidRDefault="00AE6106" w:rsidP="00C435B4">
      <w:pPr>
        <w:pStyle w:val="Styl"/>
        <w:spacing w:after="120" w:line="276" w:lineRule="auto"/>
        <w:ind w:firstLine="567"/>
        <w:jc w:val="both"/>
        <w:rPr>
          <w:color w:val="FF0000"/>
        </w:rPr>
      </w:pPr>
      <w:r w:rsidRPr="0011228A">
        <w:t>Na podstawie art. 35 ust.</w:t>
      </w:r>
      <w:r w:rsidR="008A07AB">
        <w:t xml:space="preserve"> </w:t>
      </w:r>
      <w:r w:rsidRPr="0011228A">
        <w:t>2 ustawy z dnia 5 czerwca 1998 r. o samorządzie powiatowym (</w:t>
      </w:r>
      <w:r w:rsidR="00893E0E" w:rsidRPr="00893E0E">
        <w:t>Dz.U.2020.920</w:t>
      </w:r>
      <w:r w:rsidR="00893E0E">
        <w:t xml:space="preserve">), </w:t>
      </w:r>
      <w:r w:rsidRPr="0011228A">
        <w:t xml:space="preserve">art. 14 ust. l, art. 15 ust. </w:t>
      </w:r>
      <w:r w:rsidRPr="0047261C">
        <w:t>1</w:t>
      </w:r>
      <w:r w:rsidR="00C435B4">
        <w:t xml:space="preserve"> i</w:t>
      </w:r>
      <w:r w:rsidR="00C435B4" w:rsidRPr="00C435B4">
        <w:t xml:space="preserve"> </w:t>
      </w:r>
      <w:r w:rsidR="00C435B4" w:rsidRPr="0011228A">
        <w:t>ust.</w:t>
      </w:r>
      <w:r w:rsidR="00D46108">
        <w:t xml:space="preserve"> </w:t>
      </w:r>
      <w:r w:rsidRPr="0047261C">
        <w:t>4</w:t>
      </w:r>
      <w:r w:rsidR="00C435B4">
        <w:t>,</w:t>
      </w:r>
      <w:r w:rsidRPr="0047261C">
        <w:t xml:space="preserve"> art. 52 ust. l ustawy z dnia 5 sierpnia 2010 r. o ochronie informacji niejawnych (Dz.U.2019</w:t>
      </w:r>
      <w:r w:rsidR="00893E0E">
        <w:t>.</w:t>
      </w:r>
      <w:r w:rsidRPr="0011228A">
        <w:t>742) oraz</w:t>
      </w:r>
      <w:r w:rsidR="003B7B75">
        <w:t xml:space="preserve"> </w:t>
      </w:r>
      <w:r w:rsidR="00C33D24" w:rsidRPr="00C33D24">
        <w:t xml:space="preserve">§ 6 ust. 4 i ust. 5, </w:t>
      </w:r>
      <w:r w:rsidR="003B7B75">
        <w:t xml:space="preserve">Regulaminu Organizacyjnego Starostwa Powiatowego w </w:t>
      </w:r>
      <w:r w:rsidR="00C435B4">
        <w:t>Grójcu</w:t>
      </w:r>
      <w:r w:rsidR="003B7B75">
        <w:t xml:space="preserve">, wprowadzonego Uchwałą Nr </w:t>
      </w:r>
      <w:r w:rsidR="00F43E58" w:rsidRPr="00F43E58">
        <w:t>115</w:t>
      </w:r>
      <w:r w:rsidR="003B7B75" w:rsidRPr="00F43E58">
        <w:t>/20</w:t>
      </w:r>
      <w:r w:rsidR="00F43E58" w:rsidRPr="00F43E58">
        <w:t>19</w:t>
      </w:r>
      <w:r w:rsidR="003B7B75" w:rsidRPr="00F43E58">
        <w:t xml:space="preserve"> </w:t>
      </w:r>
      <w:r w:rsidR="003B7B75">
        <w:t xml:space="preserve">Zarządu Powiatu </w:t>
      </w:r>
      <w:r w:rsidR="00C435B4">
        <w:t>Grójeckiego</w:t>
      </w:r>
      <w:r w:rsidR="003B7B75">
        <w:t xml:space="preserve"> z dnia </w:t>
      </w:r>
      <w:r w:rsidR="00F43E58">
        <w:t>23</w:t>
      </w:r>
      <w:r w:rsidR="003B7B75">
        <w:t xml:space="preserve"> </w:t>
      </w:r>
      <w:r w:rsidR="00F43E58" w:rsidRPr="00F43E58">
        <w:rPr>
          <w:bCs/>
        </w:rPr>
        <w:t>października</w:t>
      </w:r>
      <w:r w:rsidR="003B7B75" w:rsidRPr="00F43E58">
        <w:t xml:space="preserve"> 20</w:t>
      </w:r>
      <w:r w:rsidR="00F43E58" w:rsidRPr="00F43E58">
        <w:t>19</w:t>
      </w:r>
      <w:r w:rsidR="003B7B75" w:rsidRPr="00F43E58">
        <w:t xml:space="preserve"> </w:t>
      </w:r>
      <w:r w:rsidR="003B7B75">
        <w:t xml:space="preserve">r. w sprawie uchwalenia Regulaminu </w:t>
      </w:r>
      <w:r w:rsidR="003B7B75" w:rsidRPr="00B5080B">
        <w:t xml:space="preserve">Organizacyjnego Starostwa Powiatowego w </w:t>
      </w:r>
      <w:r w:rsidR="00C435B4">
        <w:t>Grójcu</w:t>
      </w:r>
      <w:r w:rsidR="003B7B75" w:rsidRPr="00B5080B">
        <w:t xml:space="preserve"> zarządza się</w:t>
      </w:r>
      <w:r w:rsidR="003B7B75">
        <w:t>,</w:t>
      </w:r>
      <w:r w:rsidR="003B7B75" w:rsidRPr="00B5080B">
        <w:t xml:space="preserve"> co</w:t>
      </w:r>
      <w:r w:rsidR="003B7B75">
        <w:t xml:space="preserve"> </w:t>
      </w:r>
      <w:r w:rsidR="003B7B75" w:rsidRPr="00B5080B">
        <w:t>następuje:</w:t>
      </w:r>
    </w:p>
    <w:p w14:paraId="7FF161D1" w14:textId="6A72EC48" w:rsidR="00AE6106" w:rsidRPr="0011228A" w:rsidRDefault="00AE6106" w:rsidP="00C33089">
      <w:pPr>
        <w:pStyle w:val="Styl"/>
        <w:spacing w:after="120" w:line="276" w:lineRule="auto"/>
        <w:jc w:val="both"/>
      </w:pPr>
      <w:r w:rsidRPr="00C95788">
        <w:rPr>
          <w:b/>
          <w:bCs/>
        </w:rPr>
        <w:t>§ 1.</w:t>
      </w:r>
      <w:r w:rsidRPr="0011228A">
        <w:t xml:space="preserve"> W celu zapewnienia właściwej ochrony informacji niejawnych i stałego </w:t>
      </w:r>
      <w:r w:rsidR="00732E3A">
        <w:t xml:space="preserve">prawidłowego </w:t>
      </w:r>
      <w:r w:rsidRPr="0011228A">
        <w:t>procesu zarządzania ryzykiem podczas przetwarzania informacji w systemie</w:t>
      </w:r>
      <w:r w:rsidR="00FD6007">
        <w:t xml:space="preserve"> Bezpiecznego Stanowiska Komputerowego</w:t>
      </w:r>
      <w:r w:rsidR="008737CE">
        <w:t xml:space="preserve"> (BSK)</w:t>
      </w:r>
      <w:r w:rsidR="00B81C72">
        <w:t xml:space="preserve"> w</w:t>
      </w:r>
      <w:r w:rsidRPr="0011228A">
        <w:t xml:space="preserve"> Starostwie Powiatowym w </w:t>
      </w:r>
      <w:r w:rsidR="00C435B4">
        <w:t>Grójcu</w:t>
      </w:r>
      <w:r w:rsidRPr="0011228A">
        <w:t xml:space="preserve"> powołuję</w:t>
      </w:r>
      <w:r w:rsidR="008737CE">
        <w:t xml:space="preserve"> </w:t>
      </w:r>
      <w:r w:rsidR="00A26136">
        <w:t xml:space="preserve"> „</w:t>
      </w:r>
      <w:r w:rsidRPr="0011228A">
        <w:t xml:space="preserve">Zespół ochrony". </w:t>
      </w:r>
    </w:p>
    <w:p w14:paraId="6A429725" w14:textId="05D9F3AD" w:rsidR="00AE6106" w:rsidRPr="0011228A" w:rsidRDefault="00AE6106" w:rsidP="00C33089">
      <w:pPr>
        <w:pStyle w:val="Styl"/>
        <w:spacing w:line="276" w:lineRule="auto"/>
        <w:jc w:val="both"/>
      </w:pPr>
      <w:r w:rsidRPr="00A34BE8">
        <w:rPr>
          <w:b/>
        </w:rPr>
        <w:t>§</w:t>
      </w:r>
      <w:r w:rsidRPr="0011228A">
        <w:t xml:space="preserve"> </w:t>
      </w:r>
      <w:r w:rsidRPr="00C95788">
        <w:rPr>
          <w:b/>
          <w:bCs/>
        </w:rPr>
        <w:t>2.</w:t>
      </w:r>
      <w:r w:rsidRPr="0011228A">
        <w:t xml:space="preserve"> Do Zespołu ochrony wyznaczam następujące osoby: </w:t>
      </w:r>
    </w:p>
    <w:p w14:paraId="17AD48FA" w14:textId="7BD1B4AB" w:rsidR="00AE6106" w:rsidRDefault="00A34BE8" w:rsidP="00386B87">
      <w:pPr>
        <w:pStyle w:val="Akapitzlist"/>
        <w:numPr>
          <w:ilvl w:val="0"/>
          <w:numId w:val="1"/>
        </w:numPr>
        <w:spacing w:line="276" w:lineRule="auto"/>
        <w:ind w:left="284" w:hanging="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 </w:t>
      </w:r>
      <w:r w:rsidR="00AE6106" w:rsidRPr="0011228A">
        <w:rPr>
          <w:rFonts w:ascii="Times New Roman" w:hAnsi="Times New Roman" w:cs="Times New Roman"/>
          <w:sz w:val="24"/>
          <w:szCs w:val="24"/>
        </w:rPr>
        <w:t>Józef</w:t>
      </w:r>
      <w:r w:rsidR="00BD5B46">
        <w:rPr>
          <w:rFonts w:ascii="Times New Roman" w:hAnsi="Times New Roman" w:cs="Times New Roman"/>
          <w:sz w:val="24"/>
          <w:szCs w:val="24"/>
        </w:rPr>
        <w:t>a</w:t>
      </w:r>
      <w:r w:rsidR="00AE6106" w:rsidRPr="0011228A">
        <w:rPr>
          <w:rFonts w:ascii="Times New Roman" w:hAnsi="Times New Roman" w:cs="Times New Roman"/>
          <w:sz w:val="24"/>
          <w:szCs w:val="24"/>
        </w:rPr>
        <w:t xml:space="preserve"> CĄKAŁ</w:t>
      </w:r>
      <w:r w:rsidR="00BD5B46">
        <w:rPr>
          <w:rFonts w:ascii="Times New Roman" w:hAnsi="Times New Roman" w:cs="Times New Roman"/>
          <w:sz w:val="24"/>
          <w:szCs w:val="24"/>
        </w:rPr>
        <w:t>Ę</w:t>
      </w:r>
      <w:r w:rsidR="00AE6106" w:rsidRPr="0011228A">
        <w:rPr>
          <w:rFonts w:ascii="Times New Roman" w:hAnsi="Times New Roman" w:cs="Times New Roman"/>
          <w:sz w:val="24"/>
          <w:szCs w:val="24"/>
        </w:rPr>
        <w:t xml:space="preserve"> -  Pełnomocnik</w:t>
      </w:r>
      <w:r w:rsidR="00BD5B46">
        <w:rPr>
          <w:rFonts w:ascii="Times New Roman" w:hAnsi="Times New Roman" w:cs="Times New Roman"/>
          <w:sz w:val="24"/>
          <w:szCs w:val="24"/>
        </w:rPr>
        <w:t>a</w:t>
      </w:r>
      <w:r w:rsidR="00AE6106" w:rsidRPr="0011228A">
        <w:rPr>
          <w:rFonts w:ascii="Times New Roman" w:hAnsi="Times New Roman" w:cs="Times New Roman"/>
          <w:sz w:val="24"/>
          <w:szCs w:val="24"/>
        </w:rPr>
        <w:t xml:space="preserve"> d</w:t>
      </w:r>
      <w:r w:rsidR="00C33D24">
        <w:rPr>
          <w:rFonts w:ascii="Times New Roman" w:hAnsi="Times New Roman" w:cs="Times New Roman"/>
          <w:sz w:val="24"/>
          <w:szCs w:val="24"/>
        </w:rPr>
        <w:t xml:space="preserve">o </w:t>
      </w:r>
      <w:r w:rsidR="00AE6106" w:rsidRPr="0011228A">
        <w:rPr>
          <w:rFonts w:ascii="Times New Roman" w:hAnsi="Times New Roman" w:cs="Times New Roman"/>
          <w:sz w:val="24"/>
          <w:szCs w:val="24"/>
        </w:rPr>
        <w:t>s</w:t>
      </w:r>
      <w:r w:rsidR="00C33D24">
        <w:rPr>
          <w:rFonts w:ascii="Times New Roman" w:hAnsi="Times New Roman" w:cs="Times New Roman"/>
          <w:sz w:val="24"/>
          <w:szCs w:val="24"/>
        </w:rPr>
        <w:t>praw</w:t>
      </w:r>
      <w:r w:rsidR="00AE6106" w:rsidRPr="0011228A">
        <w:rPr>
          <w:rFonts w:ascii="Times New Roman" w:hAnsi="Times New Roman" w:cs="Times New Roman"/>
          <w:sz w:val="24"/>
          <w:szCs w:val="24"/>
        </w:rPr>
        <w:t xml:space="preserve"> ochrony informacji niejawnych</w:t>
      </w:r>
      <w:r w:rsidR="000D3CD0">
        <w:rPr>
          <w:rFonts w:ascii="Times New Roman" w:hAnsi="Times New Roman" w:cs="Times New Roman"/>
          <w:sz w:val="24"/>
          <w:szCs w:val="24"/>
        </w:rPr>
        <w:t>, zwanego dalej</w:t>
      </w:r>
      <w:r w:rsidR="00C435B4">
        <w:rPr>
          <w:rFonts w:ascii="Times New Roman" w:hAnsi="Times New Roman" w:cs="Times New Roman"/>
          <w:sz w:val="24"/>
          <w:szCs w:val="24"/>
        </w:rPr>
        <w:t xml:space="preserve"> </w:t>
      </w:r>
      <w:r w:rsidR="000D3CD0">
        <w:rPr>
          <w:rFonts w:ascii="Times New Roman" w:hAnsi="Times New Roman" w:cs="Times New Roman"/>
          <w:sz w:val="24"/>
          <w:szCs w:val="24"/>
        </w:rPr>
        <w:t>„pełnomocnikiem ochrony”</w:t>
      </w:r>
      <w:r w:rsidR="00C435B4">
        <w:rPr>
          <w:rFonts w:ascii="Times New Roman" w:hAnsi="Times New Roman" w:cs="Times New Roman"/>
          <w:sz w:val="24"/>
          <w:szCs w:val="24"/>
        </w:rPr>
        <w:t>,</w:t>
      </w:r>
      <w:r w:rsidR="000D3CD0">
        <w:rPr>
          <w:rFonts w:ascii="Times New Roman" w:hAnsi="Times New Roman" w:cs="Times New Roman"/>
          <w:sz w:val="24"/>
          <w:szCs w:val="24"/>
        </w:rPr>
        <w:t xml:space="preserve"> który</w:t>
      </w:r>
      <w:r w:rsidR="00C435B4">
        <w:rPr>
          <w:rFonts w:ascii="Times New Roman" w:hAnsi="Times New Roman" w:cs="Times New Roman"/>
          <w:sz w:val="24"/>
          <w:szCs w:val="24"/>
        </w:rPr>
        <w:t xml:space="preserve"> pełni</w:t>
      </w:r>
      <w:r w:rsidR="000D3CD0">
        <w:rPr>
          <w:rFonts w:ascii="Times New Roman" w:hAnsi="Times New Roman" w:cs="Times New Roman"/>
          <w:sz w:val="24"/>
          <w:szCs w:val="24"/>
        </w:rPr>
        <w:t>ł będzie</w:t>
      </w:r>
      <w:r w:rsidR="00386B87">
        <w:rPr>
          <w:rFonts w:ascii="Times New Roman" w:hAnsi="Times New Roman" w:cs="Times New Roman"/>
          <w:sz w:val="24"/>
          <w:szCs w:val="24"/>
        </w:rPr>
        <w:t xml:space="preserve"> jednocześnie</w:t>
      </w:r>
      <w:r w:rsidR="00C435B4">
        <w:rPr>
          <w:rFonts w:ascii="Times New Roman" w:hAnsi="Times New Roman" w:cs="Times New Roman"/>
          <w:sz w:val="24"/>
          <w:szCs w:val="24"/>
        </w:rPr>
        <w:t xml:space="preserve"> obowiązki </w:t>
      </w:r>
      <w:r w:rsidR="00C435B4" w:rsidRPr="0011228A">
        <w:rPr>
          <w:rFonts w:ascii="Times New Roman" w:hAnsi="Times New Roman" w:cs="Times New Roman"/>
          <w:sz w:val="24"/>
          <w:szCs w:val="24"/>
        </w:rPr>
        <w:t>Inspektor</w:t>
      </w:r>
      <w:r w:rsidR="00C435B4">
        <w:rPr>
          <w:rFonts w:ascii="Times New Roman" w:hAnsi="Times New Roman" w:cs="Times New Roman"/>
          <w:sz w:val="24"/>
          <w:szCs w:val="24"/>
        </w:rPr>
        <w:t>a</w:t>
      </w:r>
      <w:r w:rsidR="00C435B4" w:rsidRPr="0011228A">
        <w:rPr>
          <w:rFonts w:ascii="Times New Roman" w:hAnsi="Times New Roman" w:cs="Times New Roman"/>
          <w:sz w:val="24"/>
          <w:szCs w:val="24"/>
        </w:rPr>
        <w:t xml:space="preserve"> bezpieczeństwa teleinformatycznego</w:t>
      </w:r>
      <w:r w:rsidR="00C435B4">
        <w:rPr>
          <w:rFonts w:ascii="Times New Roman" w:hAnsi="Times New Roman" w:cs="Times New Roman"/>
          <w:sz w:val="24"/>
          <w:szCs w:val="24"/>
        </w:rPr>
        <w:t xml:space="preserve"> (IBT)</w:t>
      </w:r>
      <w:r w:rsidR="00F10DC2">
        <w:rPr>
          <w:rFonts w:ascii="Times New Roman" w:hAnsi="Times New Roman" w:cs="Times New Roman"/>
          <w:sz w:val="24"/>
          <w:szCs w:val="24"/>
        </w:rPr>
        <w:t>;</w:t>
      </w:r>
    </w:p>
    <w:p w14:paraId="6DD54CD3" w14:textId="08FE7AD1" w:rsidR="00AE6106" w:rsidRPr="00A96200" w:rsidRDefault="00A34BE8" w:rsidP="00386B87">
      <w:pPr>
        <w:pStyle w:val="Akapitzlist"/>
        <w:numPr>
          <w:ilvl w:val="0"/>
          <w:numId w:val="1"/>
        </w:numPr>
        <w:spacing w:line="276" w:lineRule="auto"/>
        <w:ind w:left="284" w:hanging="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 </w:t>
      </w:r>
      <w:r w:rsidR="00D442C7" w:rsidRPr="0011228A">
        <w:rPr>
          <w:rFonts w:ascii="Times New Roman" w:hAnsi="Times New Roman" w:cs="Times New Roman"/>
          <w:sz w:val="24"/>
          <w:szCs w:val="24"/>
        </w:rPr>
        <w:t>Marcin</w:t>
      </w:r>
      <w:r w:rsidR="00BD5B46">
        <w:rPr>
          <w:rFonts w:ascii="Times New Roman" w:hAnsi="Times New Roman" w:cs="Times New Roman"/>
          <w:sz w:val="24"/>
          <w:szCs w:val="24"/>
        </w:rPr>
        <w:t>a</w:t>
      </w:r>
      <w:r w:rsidR="00D442C7" w:rsidRPr="0011228A">
        <w:rPr>
          <w:rFonts w:ascii="Times New Roman" w:hAnsi="Times New Roman" w:cs="Times New Roman"/>
          <w:sz w:val="24"/>
          <w:szCs w:val="24"/>
        </w:rPr>
        <w:t xml:space="preserve"> </w:t>
      </w:r>
      <w:r w:rsidR="00C435B4">
        <w:rPr>
          <w:rFonts w:ascii="Times New Roman" w:hAnsi="Times New Roman" w:cs="Times New Roman"/>
          <w:sz w:val="24"/>
          <w:szCs w:val="24"/>
        </w:rPr>
        <w:t>NAJDĘ</w:t>
      </w:r>
      <w:r w:rsidR="00D442C7" w:rsidRPr="00514BBB">
        <w:rPr>
          <w:rFonts w:ascii="Times New Roman" w:hAnsi="Times New Roman" w:cs="Times New Roman"/>
          <w:sz w:val="24"/>
          <w:szCs w:val="24"/>
        </w:rPr>
        <w:t xml:space="preserve"> - </w:t>
      </w:r>
      <w:r w:rsidR="002C6986" w:rsidRPr="00514BBB">
        <w:rPr>
          <w:rFonts w:ascii="Times New Roman" w:hAnsi="Times New Roman" w:cs="Times New Roman"/>
          <w:sz w:val="24"/>
          <w:szCs w:val="24"/>
        </w:rPr>
        <w:t>Administrator</w:t>
      </w:r>
      <w:r w:rsidR="00BD5B46">
        <w:rPr>
          <w:rFonts w:ascii="Times New Roman" w:hAnsi="Times New Roman" w:cs="Times New Roman"/>
          <w:sz w:val="24"/>
          <w:szCs w:val="24"/>
        </w:rPr>
        <w:t>a</w:t>
      </w:r>
      <w:r w:rsidR="002C6986" w:rsidRPr="00514BBB">
        <w:rPr>
          <w:rFonts w:ascii="Times New Roman" w:hAnsi="Times New Roman" w:cs="Times New Roman"/>
          <w:sz w:val="24"/>
          <w:szCs w:val="24"/>
        </w:rPr>
        <w:t xml:space="preserve"> systemu teleinformatycznego</w:t>
      </w:r>
      <w:r w:rsidR="00C435B4">
        <w:rPr>
          <w:rFonts w:ascii="Times New Roman" w:hAnsi="Times New Roman" w:cs="Times New Roman"/>
          <w:sz w:val="24"/>
          <w:szCs w:val="24"/>
        </w:rPr>
        <w:t xml:space="preserve"> (AST)</w:t>
      </w:r>
      <w:r w:rsidR="00F10DC2">
        <w:rPr>
          <w:rFonts w:ascii="Times New Roman" w:hAnsi="Times New Roman" w:cs="Times New Roman"/>
          <w:sz w:val="24"/>
          <w:szCs w:val="24"/>
        </w:rPr>
        <w:t>;</w:t>
      </w:r>
    </w:p>
    <w:p w14:paraId="00B4149B" w14:textId="20B8D0D9" w:rsidR="00AE6106" w:rsidRPr="0011228A" w:rsidRDefault="00A34BE8" w:rsidP="00386B87">
      <w:pPr>
        <w:pStyle w:val="Akapitzlist"/>
        <w:numPr>
          <w:ilvl w:val="0"/>
          <w:numId w:val="1"/>
        </w:numPr>
        <w:spacing w:after="120" w:line="276" w:lineRule="auto"/>
        <w:ind w:left="284" w:hanging="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Panią </w:t>
      </w:r>
      <w:r w:rsidR="00C435B4">
        <w:rPr>
          <w:rFonts w:ascii="Times New Roman" w:hAnsi="Times New Roman" w:cs="Times New Roman"/>
          <w:sz w:val="24"/>
          <w:szCs w:val="24"/>
        </w:rPr>
        <w:t>Marzenę MKOŁAJCZYK</w:t>
      </w:r>
      <w:r w:rsidR="00AE6106" w:rsidRPr="0011228A">
        <w:rPr>
          <w:rFonts w:ascii="Times New Roman" w:hAnsi="Times New Roman" w:cs="Times New Roman"/>
          <w:sz w:val="24"/>
          <w:szCs w:val="24"/>
        </w:rPr>
        <w:t xml:space="preserve"> </w:t>
      </w:r>
      <w:r w:rsidR="00995227">
        <w:rPr>
          <w:rFonts w:ascii="Times New Roman" w:hAnsi="Times New Roman" w:cs="Times New Roman"/>
          <w:sz w:val="24"/>
          <w:szCs w:val="24"/>
        </w:rPr>
        <w:t xml:space="preserve">- </w:t>
      </w:r>
      <w:r w:rsidR="00986839">
        <w:rPr>
          <w:rFonts w:ascii="Times New Roman" w:hAnsi="Times New Roman" w:cs="Times New Roman"/>
          <w:sz w:val="24"/>
          <w:szCs w:val="24"/>
        </w:rPr>
        <w:t xml:space="preserve">użytkowniczkę Bezpiecznego Stanowiska Komputerowego </w:t>
      </w:r>
      <w:r w:rsidR="00995227">
        <w:rPr>
          <w:rFonts w:ascii="Times New Roman" w:hAnsi="Times New Roman" w:cs="Times New Roman"/>
          <w:sz w:val="24"/>
          <w:szCs w:val="24"/>
        </w:rPr>
        <w:t>odpowiedzialną za</w:t>
      </w:r>
      <w:r w:rsidR="00986839">
        <w:rPr>
          <w:rFonts w:ascii="Times New Roman" w:hAnsi="Times New Roman" w:cs="Times New Roman"/>
          <w:sz w:val="24"/>
          <w:szCs w:val="24"/>
        </w:rPr>
        <w:t xml:space="preserve"> prawidłowe</w:t>
      </w:r>
      <w:r w:rsidR="00995227">
        <w:rPr>
          <w:rFonts w:ascii="Times New Roman" w:hAnsi="Times New Roman" w:cs="Times New Roman"/>
          <w:sz w:val="24"/>
          <w:szCs w:val="24"/>
        </w:rPr>
        <w:t xml:space="preserve"> przetwarzanie informacji niejawnych</w:t>
      </w:r>
      <w:r w:rsidR="00F10DC2">
        <w:rPr>
          <w:rFonts w:ascii="Times New Roman" w:hAnsi="Times New Roman" w:cs="Times New Roman"/>
          <w:sz w:val="24"/>
          <w:szCs w:val="24"/>
        </w:rPr>
        <w:t>.</w:t>
      </w:r>
      <w:r w:rsidR="00514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73828" w14:textId="1565F5F0" w:rsidR="00AE6106" w:rsidRPr="0011228A" w:rsidRDefault="00AE6106" w:rsidP="00C33089">
      <w:pPr>
        <w:spacing w:after="120" w:line="276" w:lineRule="auto"/>
        <w:jc w:val="both"/>
        <w:rPr>
          <w:rFonts w:ascii="Times New Roman" w:hAnsi="Times New Roman"/>
        </w:rPr>
      </w:pPr>
      <w:r w:rsidRPr="00C95788">
        <w:rPr>
          <w:rFonts w:ascii="Times New Roman" w:hAnsi="Times New Roman"/>
          <w:b/>
          <w:bCs/>
        </w:rPr>
        <w:t>§ 3.</w:t>
      </w:r>
      <w:r w:rsidRPr="0011228A">
        <w:rPr>
          <w:rFonts w:ascii="Times New Roman" w:hAnsi="Times New Roman"/>
        </w:rPr>
        <w:t xml:space="preserve"> Zespołem ochrony kieruje </w:t>
      </w:r>
      <w:r w:rsidR="000D3CD0">
        <w:rPr>
          <w:rFonts w:ascii="Times New Roman" w:hAnsi="Times New Roman"/>
        </w:rPr>
        <w:t>pełnomocnik ochrony</w:t>
      </w:r>
      <w:r w:rsidRPr="0011228A">
        <w:rPr>
          <w:rFonts w:ascii="Times New Roman" w:hAnsi="Times New Roman"/>
        </w:rPr>
        <w:t xml:space="preserve">, a w razie jego nieobecności </w:t>
      </w:r>
      <w:r w:rsidR="00386B87" w:rsidRPr="00514BBB">
        <w:rPr>
          <w:rFonts w:ascii="Times New Roman" w:hAnsi="Times New Roman"/>
        </w:rPr>
        <w:t>Administrator systemu teleinformatycznego</w:t>
      </w:r>
      <w:r w:rsidR="00386B87">
        <w:rPr>
          <w:rFonts w:ascii="Times New Roman" w:hAnsi="Times New Roman"/>
        </w:rPr>
        <w:t xml:space="preserve"> </w:t>
      </w:r>
      <w:r w:rsidR="007C3445">
        <w:rPr>
          <w:rFonts w:ascii="Times New Roman" w:hAnsi="Times New Roman"/>
        </w:rPr>
        <w:t xml:space="preserve">Pan </w:t>
      </w:r>
      <w:r w:rsidR="00386B87">
        <w:rPr>
          <w:rFonts w:ascii="Times New Roman" w:hAnsi="Times New Roman"/>
        </w:rPr>
        <w:t>Marcin NAJDA.</w:t>
      </w:r>
    </w:p>
    <w:p w14:paraId="398212B3" w14:textId="198F8676" w:rsidR="00AE6106" w:rsidRPr="0011228A" w:rsidRDefault="00AE6106" w:rsidP="00C33089">
      <w:pPr>
        <w:pStyle w:val="Styl"/>
        <w:spacing w:after="120" w:line="276" w:lineRule="auto"/>
        <w:jc w:val="both"/>
        <w:rPr>
          <w:color w:val="FF0000"/>
        </w:rPr>
      </w:pPr>
      <w:r w:rsidRPr="00C95788">
        <w:rPr>
          <w:b/>
          <w:bCs/>
        </w:rPr>
        <w:t>§ 4.</w:t>
      </w:r>
      <w:r w:rsidRPr="0011228A">
        <w:t xml:space="preserve"> </w:t>
      </w:r>
      <w:r w:rsidR="00A34BE8">
        <w:t>Z</w:t>
      </w:r>
      <w:r w:rsidRPr="0011228A">
        <w:t>ada</w:t>
      </w:r>
      <w:r w:rsidR="00A34BE8">
        <w:t>nia</w:t>
      </w:r>
      <w:r w:rsidRPr="0011228A">
        <w:t xml:space="preserve"> </w:t>
      </w:r>
      <w:r w:rsidR="00A34BE8">
        <w:t>p</w:t>
      </w:r>
      <w:r w:rsidRPr="0011228A">
        <w:t xml:space="preserve">ełnomocnika ochrony określa </w:t>
      </w:r>
      <w:r w:rsidR="00C33D24" w:rsidRPr="00C33D24">
        <w:t xml:space="preserve">§ 36 </w:t>
      </w:r>
      <w:r w:rsidRPr="0011228A">
        <w:t>Regulamin</w:t>
      </w:r>
      <w:r w:rsidR="005E6B8E">
        <w:t xml:space="preserve">u </w:t>
      </w:r>
      <w:r w:rsidRPr="0011228A">
        <w:t>Organizacyjn</w:t>
      </w:r>
      <w:r w:rsidR="005E6B8E">
        <w:t>ego</w:t>
      </w:r>
      <w:r w:rsidR="00A34BE8">
        <w:t xml:space="preserve"> </w:t>
      </w:r>
      <w:r w:rsidRPr="0011228A">
        <w:t xml:space="preserve">Starostwa Powiatowego w </w:t>
      </w:r>
      <w:r w:rsidR="00386B87">
        <w:t>Grójcu</w:t>
      </w:r>
      <w:r w:rsidRPr="0011228A">
        <w:t xml:space="preserve"> </w:t>
      </w:r>
      <w:r w:rsidR="005E6B8E">
        <w:t xml:space="preserve">wprowadzony Uchwałą Nr </w:t>
      </w:r>
      <w:r w:rsidR="00C33D24" w:rsidRPr="00F43E58">
        <w:t>115/2019</w:t>
      </w:r>
      <w:r w:rsidR="00C33D24">
        <w:t xml:space="preserve"> </w:t>
      </w:r>
      <w:r w:rsidR="005E6B8E">
        <w:t xml:space="preserve">Zarządu Powiatu </w:t>
      </w:r>
      <w:r w:rsidR="00386B87">
        <w:t>Grójeckiego</w:t>
      </w:r>
      <w:r w:rsidR="005E6B8E">
        <w:t xml:space="preserve"> </w:t>
      </w:r>
      <w:r w:rsidR="00A34BE8">
        <w:br/>
      </w:r>
      <w:r w:rsidR="005E6B8E">
        <w:t xml:space="preserve">z dnia </w:t>
      </w:r>
      <w:r w:rsidR="00C33D24">
        <w:t xml:space="preserve">23 </w:t>
      </w:r>
      <w:r w:rsidR="00C33D24" w:rsidRPr="00F43E58">
        <w:rPr>
          <w:bCs/>
        </w:rPr>
        <w:t>października</w:t>
      </w:r>
      <w:r w:rsidR="00C33D24" w:rsidRPr="00F43E58">
        <w:t xml:space="preserve"> 2019 </w:t>
      </w:r>
      <w:r w:rsidR="005E6B8E">
        <w:t>r</w:t>
      </w:r>
      <w:r w:rsidR="00386B87">
        <w:t>.</w:t>
      </w:r>
      <w:r w:rsidR="005E6B8E">
        <w:t xml:space="preserve"> w sprawie uchwalenia Regulaminu Organizacyjnego Starostwa Powiatowego w </w:t>
      </w:r>
      <w:r w:rsidR="00386B87">
        <w:t>Grójcu</w:t>
      </w:r>
      <w:r w:rsidR="005E6B8E">
        <w:t xml:space="preserve">. </w:t>
      </w:r>
      <w:r w:rsidRPr="0011228A">
        <w:t xml:space="preserve"> </w:t>
      </w:r>
    </w:p>
    <w:p w14:paraId="4E143CE6" w14:textId="216FF897" w:rsidR="00AE6106" w:rsidRPr="0011228A" w:rsidRDefault="00AE6106" w:rsidP="002F7D98">
      <w:pPr>
        <w:pStyle w:val="Styl"/>
        <w:spacing w:line="276" w:lineRule="auto"/>
        <w:ind w:left="4"/>
        <w:jc w:val="both"/>
      </w:pPr>
      <w:r w:rsidRPr="00C95788">
        <w:rPr>
          <w:b/>
          <w:bCs/>
        </w:rPr>
        <w:t>§ 5.</w:t>
      </w:r>
      <w:r w:rsidRPr="0011228A">
        <w:t xml:space="preserve">   Do obowiązków </w:t>
      </w:r>
      <w:r w:rsidR="00A74C38">
        <w:t xml:space="preserve">prowadzącego </w:t>
      </w:r>
      <w:r w:rsidRPr="0011228A">
        <w:t xml:space="preserve"> </w:t>
      </w:r>
      <w:r w:rsidR="00A74C38">
        <w:t>kancelarię</w:t>
      </w:r>
      <w:r w:rsidRPr="0011228A">
        <w:t xml:space="preserve"> materiałów niejawnych należy: </w:t>
      </w:r>
    </w:p>
    <w:p w14:paraId="797119DE" w14:textId="58B0AA06" w:rsidR="00AE6106" w:rsidRPr="0011228A" w:rsidRDefault="00AE6106" w:rsidP="00386B87">
      <w:pPr>
        <w:pStyle w:val="Styl"/>
        <w:numPr>
          <w:ilvl w:val="0"/>
          <w:numId w:val="2"/>
        </w:numPr>
        <w:spacing w:line="276" w:lineRule="auto"/>
        <w:ind w:left="284" w:right="14" w:hanging="284"/>
        <w:jc w:val="both"/>
      </w:pPr>
      <w:r w:rsidRPr="0011228A">
        <w:t>Wykonywanie czynności kancelaryjnych polegających na przyjmowaniu, rejestrowaniu, przechowywaniu i przesyłaniu korespondencji niejawnej</w:t>
      </w:r>
      <w:r w:rsidR="00FC260A">
        <w:t>.</w:t>
      </w:r>
    </w:p>
    <w:p w14:paraId="02FA6372" w14:textId="39B98A30" w:rsidR="00AE6106" w:rsidRPr="0011228A" w:rsidRDefault="00AE6106" w:rsidP="00386B87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</w:pPr>
      <w:r w:rsidRPr="0011228A">
        <w:t>Zapewnienie przestrzegania procedur bezpiecznej eksploatacji na BSK</w:t>
      </w:r>
      <w:r w:rsidR="00FC260A">
        <w:t>.</w:t>
      </w:r>
    </w:p>
    <w:p w14:paraId="5AC5C163" w14:textId="4399B49A" w:rsidR="00AE6106" w:rsidRPr="0011228A" w:rsidRDefault="00AE6106" w:rsidP="00386B87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</w:pPr>
      <w:r w:rsidRPr="0011228A">
        <w:t>Udostępnianie lub wydawanie dokumentów niejawnych osobom posiadającym stosowne poświadczenie bezpieczeństwa lub upoważnienie</w:t>
      </w:r>
      <w:r w:rsidR="00FC260A">
        <w:t>.</w:t>
      </w:r>
    </w:p>
    <w:p w14:paraId="6F98DCEA" w14:textId="052582D9" w:rsidR="00AE6106" w:rsidRPr="0011228A" w:rsidRDefault="00AE6106" w:rsidP="00386B87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</w:pPr>
      <w:r w:rsidRPr="0011228A">
        <w:t>Egzekwowani</w:t>
      </w:r>
      <w:r w:rsidR="006754D9">
        <w:t>a</w:t>
      </w:r>
      <w:r w:rsidRPr="0011228A">
        <w:t xml:space="preserve"> zwrotu do kancelarii</w:t>
      </w:r>
      <w:r w:rsidR="001719B4">
        <w:t xml:space="preserve"> materiałów niejawnych</w:t>
      </w:r>
      <w:r w:rsidRPr="0011228A">
        <w:t xml:space="preserve"> dokumentów zawierających informacje niejawne od osób, które</w:t>
      </w:r>
      <w:r w:rsidR="001719B4">
        <w:t xml:space="preserve"> nie</w:t>
      </w:r>
      <w:r w:rsidRPr="0011228A">
        <w:t xml:space="preserve"> mają możliwości właściwego ich przechowywania </w:t>
      </w:r>
      <w:r w:rsidR="008850E7">
        <w:br/>
      </w:r>
      <w:r w:rsidRPr="0011228A">
        <w:t>i zabezpieczenia</w:t>
      </w:r>
      <w:r w:rsidR="00FC260A">
        <w:t>.</w:t>
      </w:r>
    </w:p>
    <w:p w14:paraId="3848D768" w14:textId="78E87EE7" w:rsidR="00AE6106" w:rsidRDefault="00AE6106" w:rsidP="00386B87">
      <w:pPr>
        <w:pStyle w:val="Styl"/>
        <w:numPr>
          <w:ilvl w:val="0"/>
          <w:numId w:val="2"/>
        </w:numPr>
        <w:spacing w:after="120" w:line="276" w:lineRule="auto"/>
        <w:ind w:left="284" w:hanging="284"/>
        <w:jc w:val="both"/>
      </w:pPr>
      <w:r w:rsidRPr="0011228A">
        <w:t>Kontrola przestrzegania właściwego oznaczania i rejestrowania dokumentów niejawnych.</w:t>
      </w:r>
    </w:p>
    <w:p w14:paraId="5D7C83A7" w14:textId="75A79985" w:rsidR="00AE6106" w:rsidRPr="0011228A" w:rsidRDefault="00AE6106" w:rsidP="00C33089">
      <w:pPr>
        <w:pStyle w:val="Styl"/>
        <w:spacing w:after="60" w:line="276" w:lineRule="auto"/>
        <w:ind w:left="4"/>
        <w:jc w:val="both"/>
      </w:pPr>
      <w:r w:rsidRPr="00C95788">
        <w:rPr>
          <w:b/>
          <w:bCs/>
        </w:rPr>
        <w:t>§ 6.</w:t>
      </w:r>
      <w:r w:rsidRPr="0011228A">
        <w:t xml:space="preserve"> Inspektor bezpieczeństwa teleinformatycznego jest odpowiedzialny za weryfikację </w:t>
      </w:r>
      <w:r w:rsidR="00A97EE5">
        <w:br/>
      </w:r>
      <w:r w:rsidRPr="0011228A">
        <w:t xml:space="preserve">i bieżącą kontrolę zgodności funkcjonowania systemu teleinformatycznego ze szczególnymi wymaganiami bezpieczeństwa oraz za przestrzeganie procedur bezpiecznej eksploatacji. Ponadto </w:t>
      </w:r>
      <w:r w:rsidRPr="0011228A">
        <w:lastRenderedPageBreak/>
        <w:t>bierze udział w procesie zarządzania ryzykiem w</w:t>
      </w:r>
      <w:r w:rsidR="00CC3595">
        <w:t xml:space="preserve"> systemie</w:t>
      </w:r>
      <w:r w:rsidRPr="0011228A">
        <w:t xml:space="preserve"> </w:t>
      </w:r>
      <w:r w:rsidR="009934B0">
        <w:t>BSK</w:t>
      </w:r>
      <w:r w:rsidRPr="0011228A">
        <w:t xml:space="preserve">, weryfikując: </w:t>
      </w:r>
    </w:p>
    <w:p w14:paraId="0CD37377" w14:textId="77777777" w:rsidR="00AE6106" w:rsidRPr="0011228A" w:rsidRDefault="00AE6106" w:rsidP="00386B87">
      <w:pPr>
        <w:pStyle w:val="Styl"/>
        <w:numPr>
          <w:ilvl w:val="0"/>
          <w:numId w:val="3"/>
        </w:numPr>
        <w:spacing w:line="276" w:lineRule="auto"/>
        <w:ind w:left="284" w:right="9" w:hanging="256"/>
        <w:jc w:val="both"/>
      </w:pPr>
      <w:r w:rsidRPr="0011228A">
        <w:t>Poprawność realizacji zadań przez administratora systemu teleinformatycznego, w tym właściwe zarządzanie konfiguracją oraz uprawnieniami przydzielonymi użytkownikom.</w:t>
      </w:r>
    </w:p>
    <w:p w14:paraId="27014EE2" w14:textId="3EB58DD4" w:rsidR="00AE6106" w:rsidRPr="0011228A" w:rsidRDefault="00AE6106" w:rsidP="00386B87">
      <w:pPr>
        <w:pStyle w:val="Styl"/>
        <w:numPr>
          <w:ilvl w:val="0"/>
          <w:numId w:val="3"/>
        </w:numPr>
        <w:spacing w:line="276" w:lineRule="auto"/>
        <w:ind w:left="284" w:hanging="256"/>
        <w:jc w:val="both"/>
      </w:pPr>
      <w:r w:rsidRPr="0011228A">
        <w:t xml:space="preserve">Znajomość i przestrzeganie przez użytkowników zasad ochrony informacji niejawnych oraz procedur bezpiecznej eksploatacji </w:t>
      </w:r>
      <w:r w:rsidR="001F264E">
        <w:t xml:space="preserve">systemu </w:t>
      </w:r>
      <w:r w:rsidR="00BA1E00">
        <w:t>BSK</w:t>
      </w:r>
      <w:r w:rsidRPr="0011228A">
        <w:t>, w tym w zakresie wykorzystywania urządzeń i narzędzi służących do ochrony informacji niejawnych.</w:t>
      </w:r>
    </w:p>
    <w:p w14:paraId="7B2EEC62" w14:textId="06DADA49" w:rsidR="0005136D" w:rsidRDefault="00AE6106" w:rsidP="00386B87">
      <w:pPr>
        <w:pStyle w:val="Styl"/>
        <w:numPr>
          <w:ilvl w:val="0"/>
          <w:numId w:val="3"/>
        </w:numPr>
        <w:spacing w:after="60" w:line="276" w:lineRule="auto"/>
        <w:ind w:left="284" w:hanging="256"/>
        <w:jc w:val="both"/>
      </w:pPr>
      <w:r w:rsidRPr="0011228A">
        <w:t xml:space="preserve">Stan zabezpieczeń </w:t>
      </w:r>
      <w:r w:rsidR="0005136D">
        <w:t xml:space="preserve">w tym analiza </w:t>
      </w:r>
      <w:r w:rsidR="00BA1E00">
        <w:t xml:space="preserve"> systemu </w:t>
      </w:r>
      <w:r w:rsidR="0005136D" w:rsidRPr="0011228A">
        <w:t>rejestr</w:t>
      </w:r>
      <w:r w:rsidR="0005136D">
        <w:t>u</w:t>
      </w:r>
      <w:r w:rsidR="0005136D" w:rsidRPr="0011228A">
        <w:t xml:space="preserve"> zdarzeń</w:t>
      </w:r>
      <w:r w:rsidR="0005136D">
        <w:t xml:space="preserve"> systemu </w:t>
      </w:r>
      <w:r w:rsidR="00BA1E00">
        <w:t>BSK</w:t>
      </w:r>
      <w:r w:rsidR="0005136D">
        <w:t>.</w:t>
      </w:r>
      <w:r w:rsidRPr="0011228A">
        <w:t xml:space="preserve"> </w:t>
      </w:r>
    </w:p>
    <w:p w14:paraId="31B93631" w14:textId="59ABB86E" w:rsidR="00AE6106" w:rsidRPr="0011228A" w:rsidRDefault="00AE6106" w:rsidP="0005136D">
      <w:pPr>
        <w:pStyle w:val="Styl"/>
        <w:spacing w:after="60" w:line="276" w:lineRule="auto"/>
        <w:ind w:left="6"/>
        <w:jc w:val="both"/>
      </w:pPr>
      <w:r w:rsidRPr="0005136D">
        <w:rPr>
          <w:b/>
          <w:bCs/>
        </w:rPr>
        <w:t>§ 7.</w:t>
      </w:r>
      <w:r w:rsidRPr="0011228A">
        <w:t xml:space="preserve"> </w:t>
      </w:r>
      <w:bookmarkStart w:id="1" w:name="_Hlk79487437"/>
      <w:r w:rsidRPr="00514BBB">
        <w:t xml:space="preserve">Administrator systemu teleinformatycznego </w:t>
      </w:r>
      <w:bookmarkEnd w:id="1"/>
      <w:r w:rsidRPr="0011228A">
        <w:t>jest odpowiedzialny za funkcjonowanie systemu teleinformatycznego oraz za przestrzeganie zasad i wymagań bezpieczeństwa przewidzianych dla systemu teleinformatycznego</w:t>
      </w:r>
      <w:r w:rsidR="00D46108">
        <w:t>, a</w:t>
      </w:r>
      <w:r w:rsidRPr="0011228A">
        <w:t xml:space="preserve"> </w:t>
      </w:r>
      <w:r w:rsidR="00D46108">
        <w:t>p</w:t>
      </w:r>
      <w:r w:rsidRPr="0011228A">
        <w:t xml:space="preserve">onadto: </w:t>
      </w:r>
    </w:p>
    <w:p w14:paraId="56C5D974" w14:textId="0CDF37FC" w:rsidR="000A2740" w:rsidRDefault="00AE6106" w:rsidP="00F55A74">
      <w:pPr>
        <w:pStyle w:val="Styl"/>
        <w:numPr>
          <w:ilvl w:val="0"/>
          <w:numId w:val="4"/>
        </w:numPr>
        <w:tabs>
          <w:tab w:val="left" w:pos="1353"/>
          <w:tab w:val="left" w:pos="2342"/>
        </w:tabs>
        <w:spacing w:after="60" w:line="276" w:lineRule="auto"/>
        <w:ind w:left="28"/>
        <w:jc w:val="both"/>
      </w:pPr>
      <w:r w:rsidRPr="0011228A">
        <w:t xml:space="preserve"> Bierze udział w tworzeniu dokumentacji </w:t>
      </w:r>
      <w:r w:rsidR="00CD341B">
        <w:t xml:space="preserve">systemu </w:t>
      </w:r>
      <w:r w:rsidR="00775751">
        <w:t>BS</w:t>
      </w:r>
      <w:r w:rsidR="00CD341B">
        <w:t>K</w:t>
      </w:r>
      <w:r w:rsidRPr="0011228A">
        <w:t xml:space="preserve">, </w:t>
      </w:r>
      <w:r w:rsidR="00F56350">
        <w:t xml:space="preserve"> </w:t>
      </w:r>
      <w:r w:rsidR="00A354A5">
        <w:t xml:space="preserve">oraz w </w:t>
      </w:r>
      <w:r w:rsidRPr="0011228A">
        <w:t xml:space="preserve"> procesie zarządzania ryzykie</w:t>
      </w:r>
      <w:r w:rsidR="000A2740">
        <w:t>m</w:t>
      </w:r>
      <w:r w:rsidRPr="0011228A">
        <w:t xml:space="preserve">. </w:t>
      </w:r>
    </w:p>
    <w:p w14:paraId="2E31CEB3" w14:textId="6A202728" w:rsidR="00775751" w:rsidRDefault="006E0CCA" w:rsidP="00F55A74">
      <w:pPr>
        <w:pStyle w:val="Styl"/>
        <w:numPr>
          <w:ilvl w:val="0"/>
          <w:numId w:val="4"/>
        </w:numPr>
        <w:tabs>
          <w:tab w:val="left" w:pos="1353"/>
          <w:tab w:val="left" w:pos="2342"/>
        </w:tabs>
        <w:spacing w:after="60" w:line="276" w:lineRule="auto"/>
        <w:ind w:left="28"/>
        <w:jc w:val="both"/>
      </w:pPr>
      <w:r>
        <w:t xml:space="preserve"> </w:t>
      </w:r>
      <w:r w:rsidR="00AE6106" w:rsidRPr="0011228A">
        <w:t>Utrzymuje zgodność</w:t>
      </w:r>
      <w:r w:rsidR="00D46108">
        <w:t xml:space="preserve"> systemu</w:t>
      </w:r>
      <w:r w:rsidR="00AE6106" w:rsidRPr="0011228A">
        <w:t xml:space="preserve"> </w:t>
      </w:r>
      <w:r w:rsidR="00F56350">
        <w:t xml:space="preserve">BSK </w:t>
      </w:r>
      <w:r w:rsidR="00AE6106" w:rsidRPr="0011228A">
        <w:t>z jego dokumentacją</w:t>
      </w:r>
      <w:r w:rsidR="000A2740">
        <w:t xml:space="preserve"> </w:t>
      </w:r>
      <w:r w:rsidR="00AE6106" w:rsidRPr="0011228A">
        <w:t>bezpieczeństwa</w:t>
      </w:r>
      <w:r w:rsidR="00775751">
        <w:t xml:space="preserve"> oraz w</w:t>
      </w:r>
      <w:r w:rsidR="00AE6106" w:rsidRPr="0011228A">
        <w:t xml:space="preserve">draża </w:t>
      </w:r>
      <w:r w:rsidR="00524CFE">
        <w:br/>
      </w:r>
      <w:r w:rsidR="00775751">
        <w:t xml:space="preserve">w nim </w:t>
      </w:r>
      <w:r w:rsidR="00AE6106" w:rsidRPr="0011228A">
        <w:t>zabezpieczenia</w:t>
      </w:r>
      <w:r w:rsidR="00775751">
        <w:t>.</w:t>
      </w:r>
    </w:p>
    <w:p w14:paraId="1FBCB2B6" w14:textId="50605D8B" w:rsidR="00AE6106" w:rsidRPr="0011228A" w:rsidRDefault="00AE6106" w:rsidP="00775751">
      <w:pPr>
        <w:pStyle w:val="Styl"/>
        <w:spacing w:after="120" w:line="276" w:lineRule="auto"/>
        <w:ind w:left="5" w:right="14"/>
        <w:jc w:val="both"/>
      </w:pPr>
      <w:r w:rsidRPr="00775751">
        <w:rPr>
          <w:b/>
          <w:bCs/>
        </w:rPr>
        <w:t>§ 8</w:t>
      </w:r>
      <w:r w:rsidR="00C95788" w:rsidRPr="00775751">
        <w:rPr>
          <w:b/>
          <w:bCs/>
        </w:rPr>
        <w:t>.</w:t>
      </w:r>
      <w:r w:rsidRPr="0011228A">
        <w:t xml:space="preserve"> Nadzór nad realizacją postanowień niniejszego zarządzenia powierzam Pełnomocnikowi d</w:t>
      </w:r>
      <w:r w:rsidR="00FC7C7D">
        <w:t xml:space="preserve">o </w:t>
      </w:r>
      <w:r w:rsidRPr="0011228A">
        <w:t>s</w:t>
      </w:r>
      <w:r w:rsidR="00FC7C7D">
        <w:t>praw</w:t>
      </w:r>
      <w:r w:rsidRPr="0011228A">
        <w:t xml:space="preserve"> ochrony informacji niejawnych w Starostwie Powiatowym w </w:t>
      </w:r>
      <w:r w:rsidR="00524CFE">
        <w:t>Grójcu</w:t>
      </w:r>
      <w:r w:rsidRPr="0011228A">
        <w:t xml:space="preserve">. </w:t>
      </w:r>
    </w:p>
    <w:p w14:paraId="2520AD30" w14:textId="48F12E11" w:rsidR="00AE6106" w:rsidRDefault="00AE6106" w:rsidP="00C33089">
      <w:pPr>
        <w:pStyle w:val="Styl"/>
        <w:spacing w:line="276" w:lineRule="auto"/>
        <w:ind w:left="4"/>
        <w:jc w:val="both"/>
      </w:pPr>
      <w:r w:rsidRPr="00C95788">
        <w:rPr>
          <w:b/>
          <w:bCs/>
        </w:rPr>
        <w:t>§ 9</w:t>
      </w:r>
      <w:r w:rsidRPr="0011228A">
        <w:t>. Zarządzenie wchodzi w życie z dniem podpisania.</w:t>
      </w:r>
    </w:p>
    <w:p w14:paraId="67812F7E" w14:textId="6207F580" w:rsidR="007D0CA8" w:rsidRDefault="007D0CA8" w:rsidP="00C33089">
      <w:pPr>
        <w:pStyle w:val="Styl"/>
        <w:spacing w:line="276" w:lineRule="auto"/>
        <w:ind w:left="4"/>
        <w:jc w:val="both"/>
      </w:pPr>
    </w:p>
    <w:p w14:paraId="66620B96" w14:textId="5A635C65" w:rsidR="007D0CA8" w:rsidRDefault="007D0CA8" w:rsidP="00C33089">
      <w:pPr>
        <w:pStyle w:val="Styl"/>
        <w:spacing w:line="276" w:lineRule="auto"/>
        <w:ind w:left="4"/>
        <w:jc w:val="both"/>
      </w:pPr>
    </w:p>
    <w:p w14:paraId="30DC85E7" w14:textId="1709C863" w:rsidR="007D0CA8" w:rsidRDefault="007D0CA8" w:rsidP="00C33089">
      <w:pPr>
        <w:pStyle w:val="Styl"/>
        <w:spacing w:line="276" w:lineRule="auto"/>
        <w:ind w:left="4"/>
        <w:jc w:val="both"/>
      </w:pPr>
    </w:p>
    <w:p w14:paraId="7D001B6C" w14:textId="51849FC7" w:rsidR="00AE6106" w:rsidRPr="00AE6106" w:rsidRDefault="00A65E39" w:rsidP="00AE61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Starosta Krzysztof Ambroziak</w:t>
      </w:r>
    </w:p>
    <w:sectPr w:rsidR="00AE6106" w:rsidRPr="00AE6106" w:rsidSect="00995227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BCAE" w14:textId="77777777" w:rsidR="00335599" w:rsidRDefault="00335599" w:rsidP="00B066B1">
      <w:r>
        <w:separator/>
      </w:r>
    </w:p>
  </w:endnote>
  <w:endnote w:type="continuationSeparator" w:id="0">
    <w:p w14:paraId="39539A9E" w14:textId="77777777" w:rsidR="00335599" w:rsidRDefault="00335599" w:rsidP="00B0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470779"/>
      <w:docPartObj>
        <w:docPartGallery w:val="Page Numbers (Bottom of Page)"/>
        <w:docPartUnique/>
      </w:docPartObj>
    </w:sdtPr>
    <w:sdtContent>
      <w:p w14:paraId="29630224" w14:textId="395556E6" w:rsidR="00B066B1" w:rsidRDefault="00B066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CB4D443" w14:textId="77777777" w:rsidR="00B066B1" w:rsidRDefault="00B06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B59F" w14:textId="77777777" w:rsidR="00335599" w:rsidRDefault="00335599" w:rsidP="00B066B1">
      <w:r>
        <w:separator/>
      </w:r>
    </w:p>
  </w:footnote>
  <w:footnote w:type="continuationSeparator" w:id="0">
    <w:p w14:paraId="52EBAAE0" w14:textId="77777777" w:rsidR="00335599" w:rsidRDefault="00335599" w:rsidP="00B0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29C"/>
    <w:multiLevelType w:val="hybridMultilevel"/>
    <w:tmpl w:val="202CA1B6"/>
    <w:lvl w:ilvl="0" w:tplc="160E9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DE7E69"/>
    <w:multiLevelType w:val="singleLevel"/>
    <w:tmpl w:val="A46A132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BE003C5"/>
    <w:multiLevelType w:val="hybridMultilevel"/>
    <w:tmpl w:val="527CE48E"/>
    <w:lvl w:ilvl="0" w:tplc="4F304D9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7F9005BF"/>
    <w:multiLevelType w:val="hybridMultilevel"/>
    <w:tmpl w:val="428A0C56"/>
    <w:lvl w:ilvl="0" w:tplc="C67E4DB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894202450">
    <w:abstractNumId w:val="0"/>
  </w:num>
  <w:num w:numId="2" w16cid:durableId="82380196">
    <w:abstractNumId w:val="2"/>
  </w:num>
  <w:num w:numId="3" w16cid:durableId="249659015">
    <w:abstractNumId w:val="3"/>
  </w:num>
  <w:num w:numId="4" w16cid:durableId="8389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06"/>
    <w:rsid w:val="0005136D"/>
    <w:rsid w:val="000A2740"/>
    <w:rsid w:val="000A65C2"/>
    <w:rsid w:val="000C1D0E"/>
    <w:rsid w:val="000D3CD0"/>
    <w:rsid w:val="00105401"/>
    <w:rsid w:val="00157C26"/>
    <w:rsid w:val="001719B4"/>
    <w:rsid w:val="001F264E"/>
    <w:rsid w:val="002C6986"/>
    <w:rsid w:val="002F7D98"/>
    <w:rsid w:val="00335599"/>
    <w:rsid w:val="00386B87"/>
    <w:rsid w:val="003A577F"/>
    <w:rsid w:val="003B7B75"/>
    <w:rsid w:val="003C05A7"/>
    <w:rsid w:val="0047261C"/>
    <w:rsid w:val="00491AD9"/>
    <w:rsid w:val="00514BBB"/>
    <w:rsid w:val="00524CFE"/>
    <w:rsid w:val="005E6B8E"/>
    <w:rsid w:val="006754D9"/>
    <w:rsid w:val="006C00FC"/>
    <w:rsid w:val="006E0CCA"/>
    <w:rsid w:val="00732E3A"/>
    <w:rsid w:val="00775751"/>
    <w:rsid w:val="007C3445"/>
    <w:rsid w:val="007D0CA8"/>
    <w:rsid w:val="007F31C9"/>
    <w:rsid w:val="008737CE"/>
    <w:rsid w:val="008850E7"/>
    <w:rsid w:val="00893E0E"/>
    <w:rsid w:val="0089422C"/>
    <w:rsid w:val="008A07AB"/>
    <w:rsid w:val="00986839"/>
    <w:rsid w:val="009934B0"/>
    <w:rsid w:val="00995227"/>
    <w:rsid w:val="00A04B6B"/>
    <w:rsid w:val="00A26136"/>
    <w:rsid w:val="00A34BE8"/>
    <w:rsid w:val="00A354A5"/>
    <w:rsid w:val="00A65E39"/>
    <w:rsid w:val="00A74C38"/>
    <w:rsid w:val="00A96200"/>
    <w:rsid w:val="00A97C71"/>
    <w:rsid w:val="00A97EE5"/>
    <w:rsid w:val="00AE6106"/>
    <w:rsid w:val="00B066B1"/>
    <w:rsid w:val="00B24E93"/>
    <w:rsid w:val="00B80709"/>
    <w:rsid w:val="00B81C72"/>
    <w:rsid w:val="00BA1E00"/>
    <w:rsid w:val="00BD5B46"/>
    <w:rsid w:val="00C33089"/>
    <w:rsid w:val="00C33D24"/>
    <w:rsid w:val="00C435B4"/>
    <w:rsid w:val="00C95788"/>
    <w:rsid w:val="00CC3595"/>
    <w:rsid w:val="00CD341B"/>
    <w:rsid w:val="00CD4448"/>
    <w:rsid w:val="00CE7126"/>
    <w:rsid w:val="00D0239B"/>
    <w:rsid w:val="00D2753D"/>
    <w:rsid w:val="00D442C7"/>
    <w:rsid w:val="00D46108"/>
    <w:rsid w:val="00D57C95"/>
    <w:rsid w:val="00DA7544"/>
    <w:rsid w:val="00DC3DB7"/>
    <w:rsid w:val="00E11A5E"/>
    <w:rsid w:val="00EC6B71"/>
    <w:rsid w:val="00F10DC2"/>
    <w:rsid w:val="00F43E58"/>
    <w:rsid w:val="00F55A74"/>
    <w:rsid w:val="00F56350"/>
    <w:rsid w:val="00F85AC5"/>
    <w:rsid w:val="00FC260A"/>
    <w:rsid w:val="00FC7C7D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C73F"/>
  <w15:docId w15:val="{AC8805AC-66B4-44E3-B139-C1AD2AE1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10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610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E6106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E6106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AE6106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paragraph" w:customStyle="1" w:styleId="Styl">
    <w:name w:val="Styl"/>
    <w:rsid w:val="00AE6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6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06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6B1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6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6B1"/>
    <w:rPr>
      <w:rFonts w:ascii="Bookman Old Style" w:eastAsia="Times New Roman" w:hAnsi="Bookman Old Sty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a.trzaska</dc:creator>
  <cp:keywords/>
  <dc:description/>
  <cp:lastModifiedBy>Małgorzata Woźniak</cp:lastModifiedBy>
  <cp:revision>2</cp:revision>
  <cp:lastPrinted>2021-08-12T08:47:00Z</cp:lastPrinted>
  <dcterms:created xsi:type="dcterms:W3CDTF">2022-11-02T08:30:00Z</dcterms:created>
  <dcterms:modified xsi:type="dcterms:W3CDTF">2022-11-02T08:30:00Z</dcterms:modified>
</cp:coreProperties>
</file>