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A78F" w14:textId="4DAA73C2" w:rsidR="006A0231" w:rsidRPr="00114CB7" w:rsidRDefault="006A0231" w:rsidP="006A0231">
      <w:pPr>
        <w:spacing w:after="0" w:line="360" w:lineRule="auto"/>
        <w:jc w:val="center"/>
        <w:rPr>
          <w:sz w:val="28"/>
          <w:szCs w:val="28"/>
        </w:rPr>
      </w:pPr>
      <w:r w:rsidRPr="00114CB7">
        <w:rPr>
          <w:rFonts w:ascii="Times New Roman" w:hAnsi="Times New Roman" w:cs="Times New Roman"/>
          <w:b/>
          <w:color w:val="000000"/>
          <w:sz w:val="28"/>
          <w:szCs w:val="28"/>
        </w:rPr>
        <w:t>Uchwała Nr</w:t>
      </w:r>
      <w:r w:rsidR="00734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42/2022</w:t>
      </w:r>
      <w:r w:rsidRPr="00114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F7A04FF" w14:textId="77777777" w:rsidR="006A0231" w:rsidRPr="00114CB7" w:rsidRDefault="006A0231" w:rsidP="006A023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Zarządu Powiatu Grójeckiego </w:t>
      </w:r>
    </w:p>
    <w:p w14:paraId="671E81A0" w14:textId="4380BD15" w:rsidR="006A0231" w:rsidRPr="00114CB7" w:rsidRDefault="006A0231" w:rsidP="006A0231">
      <w:pPr>
        <w:spacing w:after="0" w:line="360" w:lineRule="auto"/>
        <w:jc w:val="center"/>
        <w:rPr>
          <w:sz w:val="28"/>
          <w:szCs w:val="28"/>
        </w:rPr>
      </w:pPr>
      <w:r w:rsidRPr="00114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114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czerwca</w:t>
      </w:r>
      <w:r w:rsidRPr="00114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14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roku</w:t>
      </w:r>
    </w:p>
    <w:p w14:paraId="185FD2E9" w14:textId="77777777" w:rsidR="006A0231" w:rsidRDefault="006A0231" w:rsidP="006A02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A4BD8F" w14:textId="4347A128" w:rsidR="006A0231" w:rsidRDefault="006A0231" w:rsidP="006A02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5A1952">
        <w:rPr>
          <w:rFonts w:ascii="Times New Roman" w:hAnsi="Times New Roman" w:cs="Times New Roman"/>
          <w:b/>
          <w:sz w:val="24"/>
        </w:rPr>
        <w:t xml:space="preserve">przyjęcia </w:t>
      </w:r>
      <w:r w:rsidR="00381E74">
        <w:rPr>
          <w:rFonts w:ascii="Times New Roman" w:hAnsi="Times New Roman" w:cs="Times New Roman"/>
          <w:b/>
          <w:sz w:val="24"/>
        </w:rPr>
        <w:t xml:space="preserve">stanowiska dotyczącego </w:t>
      </w:r>
      <w:r>
        <w:rPr>
          <w:rFonts w:ascii="Times New Roman" w:hAnsi="Times New Roman" w:cs="Times New Roman"/>
          <w:b/>
          <w:sz w:val="24"/>
        </w:rPr>
        <w:t xml:space="preserve">zmiany Ustawy o Funduszu rozwoju przewozów autobusowych o charakterze użyteczności publicznej </w:t>
      </w:r>
    </w:p>
    <w:p w14:paraId="6C0C3650" w14:textId="2B8C8769" w:rsidR="006A0231" w:rsidRPr="0035236A" w:rsidRDefault="006A0231" w:rsidP="006A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331FA" w14:textId="7CC1AD34" w:rsidR="006A0231" w:rsidRPr="0035236A" w:rsidRDefault="006A0231" w:rsidP="006A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36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35236A">
        <w:rPr>
          <w:rFonts w:ascii="Times New Roman" w:hAnsi="Times New Roman" w:cs="Times New Roman"/>
          <w:color w:val="000000"/>
          <w:sz w:val="24"/>
          <w:szCs w:val="24"/>
        </w:rPr>
        <w:t>art. 32 ust. 1 ustawy z dnia 5 czerwca 1998 r. o samorządzie powiatowym                (Dz. U. z 202</w:t>
      </w:r>
      <w:r w:rsidR="005A1952" w:rsidRPr="003523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5236A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5A1952" w:rsidRPr="0035236A">
        <w:rPr>
          <w:rFonts w:ascii="Times New Roman" w:hAnsi="Times New Roman" w:cs="Times New Roman"/>
          <w:color w:val="000000"/>
          <w:sz w:val="24"/>
          <w:szCs w:val="24"/>
        </w:rPr>
        <w:t>528</w:t>
      </w:r>
      <w:r w:rsidRPr="0035236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5236A">
        <w:rPr>
          <w:rFonts w:ascii="Times New Roman" w:hAnsi="Times New Roman" w:cs="Times New Roman"/>
          <w:sz w:val="24"/>
          <w:szCs w:val="24"/>
        </w:rPr>
        <w:t>, Zarząd Powiatu Grójeckiego uchwala</w:t>
      </w:r>
      <w:r w:rsidR="00381E74" w:rsidRPr="0035236A">
        <w:rPr>
          <w:rFonts w:ascii="Times New Roman" w:hAnsi="Times New Roman" w:cs="Times New Roman"/>
          <w:sz w:val="24"/>
          <w:szCs w:val="24"/>
        </w:rPr>
        <w:t>, co następuje</w:t>
      </w:r>
      <w:r w:rsidRPr="0035236A">
        <w:rPr>
          <w:rFonts w:ascii="Times New Roman" w:hAnsi="Times New Roman" w:cs="Times New Roman"/>
          <w:sz w:val="24"/>
          <w:szCs w:val="24"/>
        </w:rPr>
        <w:t>:</w:t>
      </w:r>
    </w:p>
    <w:p w14:paraId="0454CEC2" w14:textId="448CAC49" w:rsidR="005A1952" w:rsidRPr="0035236A" w:rsidRDefault="005A1952" w:rsidP="006A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23F3E" w14:textId="77777777" w:rsidR="005A1952" w:rsidRPr="0035236A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B3391" w14:textId="2756337E" w:rsidR="005A1952" w:rsidRPr="0035236A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36A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63BA551E" w14:textId="3E40F887" w:rsidR="005A1952" w:rsidRPr="0035236A" w:rsidRDefault="005A1952" w:rsidP="006A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67096" w14:textId="7E0C7385" w:rsidR="005A1952" w:rsidRPr="0035236A" w:rsidRDefault="005A1952" w:rsidP="006A02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6A">
        <w:rPr>
          <w:rFonts w:ascii="Times New Roman" w:hAnsi="Times New Roman" w:cs="Times New Roman"/>
          <w:sz w:val="24"/>
          <w:szCs w:val="24"/>
        </w:rPr>
        <w:t xml:space="preserve">Przyjmuje się stanowisko </w:t>
      </w:r>
      <w:r w:rsidR="00381E74" w:rsidRPr="0035236A">
        <w:rPr>
          <w:rFonts w:ascii="Times New Roman" w:hAnsi="Times New Roman" w:cs="Times New Roman"/>
          <w:sz w:val="24"/>
          <w:szCs w:val="24"/>
        </w:rPr>
        <w:t xml:space="preserve">Zarządu </w:t>
      </w:r>
      <w:r w:rsidRPr="0035236A">
        <w:rPr>
          <w:rFonts w:ascii="Times New Roman" w:hAnsi="Times New Roman" w:cs="Times New Roman"/>
          <w:sz w:val="24"/>
          <w:szCs w:val="24"/>
        </w:rPr>
        <w:t xml:space="preserve">Powiatu Grójeckiego dotyczące </w:t>
      </w:r>
      <w:r w:rsidRPr="0035236A">
        <w:rPr>
          <w:rFonts w:ascii="Times New Roman" w:hAnsi="Times New Roman" w:cs="Times New Roman"/>
          <w:bCs/>
          <w:sz w:val="24"/>
          <w:szCs w:val="24"/>
        </w:rPr>
        <w:t>zmiany Ustawy o Funduszu rozwoju przewozów autobusowych o charakterze użyteczności publicznej w brzmieniu stanowiącym załącznik Nr 1 do niniejszej uchwały.</w:t>
      </w:r>
    </w:p>
    <w:p w14:paraId="63663D86" w14:textId="77777777" w:rsidR="005A1952" w:rsidRPr="0035236A" w:rsidRDefault="005A1952" w:rsidP="006A02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8B2610" w14:textId="4EF9E22A" w:rsidR="005A1952" w:rsidRPr="0035236A" w:rsidRDefault="005A1952" w:rsidP="006A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3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D06AD5" w14:textId="0F5CBE72" w:rsidR="005A1952" w:rsidRPr="0035236A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36A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402E212" w14:textId="2DA7B165" w:rsidR="005A1952" w:rsidRPr="0035236A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C8D8E" w14:textId="77777777" w:rsidR="005A1952" w:rsidRPr="0035236A" w:rsidRDefault="005A1952" w:rsidP="005A1952">
      <w:pPr>
        <w:rPr>
          <w:rFonts w:ascii="Times New Roman" w:hAnsi="Times New Roman" w:cs="Times New Roman"/>
          <w:sz w:val="24"/>
          <w:szCs w:val="24"/>
        </w:rPr>
      </w:pPr>
      <w:r w:rsidRPr="0035236A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539F5F85" w14:textId="77777777" w:rsidR="005A1952" w:rsidRPr="0035236A" w:rsidRDefault="005A1952" w:rsidP="005A1952">
      <w:pPr>
        <w:rPr>
          <w:rFonts w:ascii="Times New Roman" w:hAnsi="Times New Roman" w:cs="Times New Roman"/>
          <w:sz w:val="24"/>
          <w:szCs w:val="24"/>
        </w:rPr>
      </w:pPr>
    </w:p>
    <w:p w14:paraId="01A831C8" w14:textId="77777777" w:rsidR="005A1952" w:rsidRPr="0035236A" w:rsidRDefault="005A1952" w:rsidP="005A1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36A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6BC2606" w14:textId="77777777" w:rsidR="005A1952" w:rsidRPr="0035236A" w:rsidRDefault="005A1952" w:rsidP="005A1952">
      <w:pPr>
        <w:rPr>
          <w:rFonts w:ascii="Times New Roman" w:hAnsi="Times New Roman" w:cs="Times New Roman"/>
          <w:sz w:val="24"/>
          <w:szCs w:val="24"/>
        </w:rPr>
      </w:pPr>
      <w:r w:rsidRPr="0035236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54D360D" w14:textId="3E7678D8" w:rsidR="005A1952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206C85D" w14:textId="0EDE1057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825A1E8" w14:textId="56C14C59" w:rsidR="00A77411" w:rsidRDefault="00A77411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09AD0F7" w14:textId="5E4F7D61" w:rsidR="00A77411" w:rsidRDefault="00A77411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A89D06D" w14:textId="77777777" w:rsidR="00A77411" w:rsidRDefault="00A77411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1C1957E" w14:textId="1A90CFA7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07AFB15" w14:textId="48FF1E0F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E30FF96" w14:textId="38CA0B0A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A1647B0" w14:textId="6852ED0F" w:rsidR="00381E74" w:rsidRDefault="00A77411" w:rsidP="00A77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Starosta Krzysztof Ambroziak</w:t>
      </w:r>
    </w:p>
    <w:p w14:paraId="525BB15E" w14:textId="22B0508C" w:rsidR="00381E74" w:rsidRDefault="00381E74" w:rsidP="00A77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610EC5D4" w14:textId="0EC82DFC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098D977" w14:textId="72DB778E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8866DCE" w14:textId="082F7558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FB56DF6" w14:textId="0E484AAA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6651C80" w14:textId="70030B93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FE005A2" w14:textId="1044DBD1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CB18ABC" w14:textId="022435C7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22FC0D9" w14:textId="3D062F75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1577831" w14:textId="03AABDBB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83D5ED0" w14:textId="756B2E05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BD17B91" w14:textId="1E7E25FF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8846394" w14:textId="39ED0A98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1014F88" w14:textId="55DC4B8E" w:rsidR="00381E74" w:rsidRDefault="00381E74" w:rsidP="00381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A908A3D" w14:textId="77777777" w:rsidR="00A77411" w:rsidRDefault="00A77411" w:rsidP="00B215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D5DE5" w14:textId="040DA571" w:rsidR="00381E74" w:rsidRDefault="00381E74" w:rsidP="00B215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1 do uchwały </w:t>
      </w:r>
    </w:p>
    <w:p w14:paraId="30764AAE" w14:textId="4C37E142" w:rsidR="00381E74" w:rsidRDefault="00381E74" w:rsidP="00B215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1E74">
        <w:rPr>
          <w:rFonts w:ascii="Times New Roman" w:hAnsi="Times New Roman" w:cs="Times New Roman"/>
          <w:b/>
          <w:bCs/>
          <w:sz w:val="24"/>
          <w:szCs w:val="24"/>
        </w:rPr>
        <w:t xml:space="preserve">Zarządu Powiatu Grójeckiego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Nr</w:t>
      </w:r>
      <w:r w:rsidR="00734471">
        <w:rPr>
          <w:rFonts w:ascii="Times New Roman" w:hAnsi="Times New Roman" w:cs="Times New Roman"/>
          <w:b/>
          <w:bCs/>
          <w:sz w:val="24"/>
          <w:szCs w:val="24"/>
        </w:rPr>
        <w:t xml:space="preserve"> 42/2022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34471">
        <w:rPr>
          <w:rFonts w:ascii="Times New Roman" w:hAnsi="Times New Roman" w:cs="Times New Roman"/>
          <w:b/>
          <w:bCs/>
          <w:sz w:val="24"/>
          <w:szCs w:val="24"/>
        </w:rPr>
        <w:t xml:space="preserve">8 czerwca </w:t>
      </w:r>
      <w:r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14:paraId="50150F71" w14:textId="77777777" w:rsidR="00B2158E" w:rsidRDefault="00B2158E" w:rsidP="00C14A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47A66" w14:textId="661AE2A9" w:rsidR="00381E74" w:rsidRPr="009E3C4E" w:rsidRDefault="00381E74" w:rsidP="00381E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C4E">
        <w:rPr>
          <w:rFonts w:ascii="Times New Roman" w:hAnsi="Times New Roman" w:cs="Times New Roman"/>
          <w:b/>
          <w:bCs/>
          <w:sz w:val="24"/>
          <w:szCs w:val="24"/>
        </w:rPr>
        <w:t>STANOWISKO ZARZĄDU POWIATU GRÓJECKIEGO W SPRAWIE ZMIANY USTAWY O FUNDUSZU ROZWOJU PRZEWOZÓW AUTOBUSOWYCH O CHARAKTERZE UŻYTECZNOŚCI PUBLICZNEJ</w:t>
      </w:r>
    </w:p>
    <w:p w14:paraId="4445DBF6" w14:textId="4447E43E" w:rsidR="00381E74" w:rsidRPr="00171452" w:rsidRDefault="00381E74" w:rsidP="00381E74">
      <w:pPr>
        <w:pStyle w:val="ustustnpkodeksu"/>
        <w:spacing w:before="0" w:beforeAutospacing="0" w:after="0" w:afterAutospacing="0" w:line="360" w:lineRule="atLeast"/>
        <w:ind w:firstLine="510"/>
        <w:jc w:val="both"/>
      </w:pPr>
      <w:r w:rsidRPr="00171452">
        <w:t xml:space="preserve">Zarząd Powiatu Grójeckiego oczekuje wprowadzenia rozwiązań prawnych w sprawie kolejności przyznawania dopłaty ze środków Funduszu rozwoju przewozów autobusowych </w:t>
      </w:r>
      <w:r>
        <w:br/>
      </w:r>
      <w:r w:rsidRPr="00171452">
        <w:t>o charakterze użyteczności publicznej. W naszej opinii obecna hierarchia podmiotów, które maj</w:t>
      </w:r>
      <w:r w:rsidR="00AA6E38">
        <w:t>ą</w:t>
      </w:r>
      <w:r w:rsidRPr="00171452">
        <w:t xml:space="preserve"> pierwszeństwo w objęciu dopłat</w:t>
      </w:r>
      <w:r>
        <w:t>ą</w:t>
      </w:r>
      <w:r w:rsidRPr="00171452">
        <w:t xml:space="preserve"> jest bardzo niekorzystna dla powiatów. Zgodnie z art.25 Ustawy z dnia 16 maja 2019 r. o Funduszu rozwoju przewozów autobusowych o charakterze użyteczności publicznej wynika, że</w:t>
      </w:r>
      <w:r w:rsidRPr="00171452">
        <w:rPr>
          <w:b/>
          <w:bCs/>
        </w:rPr>
        <w:t xml:space="preserve"> „</w:t>
      </w:r>
      <w:r w:rsidRPr="00171452">
        <w:t>Pierwszeństwo w objęciu dopłatą przyznaje się organizatorom w następującej kolejności:</w:t>
      </w:r>
      <w:r>
        <w:t xml:space="preserve"> </w:t>
      </w:r>
      <w:r w:rsidRPr="00171452">
        <w:t xml:space="preserve">1) gminom; 2) związkom międzygminnym; </w:t>
      </w:r>
      <w:r w:rsidR="00AA6E38">
        <w:t xml:space="preserve">                 </w:t>
      </w:r>
      <w:r w:rsidRPr="00171452">
        <w:t>3) związkom powiatowo-gminnym; 4) powiatom; 5) związkom powiatów; 6) województwom”. Takie zapisy w ustawie narażają powiaty na brak dofinasowania.</w:t>
      </w:r>
      <w:r>
        <w:t xml:space="preserve"> Z przywołanego powyżej zapisu wynika, że Ustawodawca kładzie nacisk na objęcie dopłatami głównie kursów przebiegających na terytorium tylko i wyłącznie jednej gminy. Potrzeby powiatów są uwzględnione w dalszej kolejności, co dla nas jest bardzo dyskryminujące. Zarówno w naszej opinii jak i innych samorządów powiatowych, to właśnie powiaty odgrywają kluczową rolę </w:t>
      </w:r>
      <w:r>
        <w:br/>
        <w:t>w zakresie transportu zbiorowego. Organizowane przez powiaty kursy przebiegają przez granice administracyjne wielu gmin i miejscowości.</w:t>
      </w:r>
    </w:p>
    <w:p w14:paraId="4714399E" w14:textId="50692065" w:rsidR="00381E74" w:rsidRDefault="00381E74" w:rsidP="00381E74">
      <w:pPr>
        <w:pStyle w:val="ustustnpkodeksu"/>
        <w:spacing w:before="0" w:beforeAutospacing="0" w:after="0" w:afterAutospacing="0" w:line="360" w:lineRule="atLeast"/>
        <w:ind w:firstLine="510"/>
        <w:jc w:val="both"/>
      </w:pPr>
      <w:r w:rsidRPr="00171452">
        <w:t xml:space="preserve">W ramach naboru na rok 2022 na województwo mazowieckie przeznaczono do podziału 60,8 mln zł. Jednak kwota ta nie wystarczyła na wszystkie wnioski i większość </w:t>
      </w:r>
      <w:r>
        <w:t>środków</w:t>
      </w:r>
      <w:r w:rsidRPr="00171452">
        <w:t xml:space="preserve"> trafił</w:t>
      </w:r>
      <w:r>
        <w:t>a</w:t>
      </w:r>
      <w:r w:rsidRPr="00171452">
        <w:t xml:space="preserve"> do gmin. Brak dofinasowania spowodował, że powiaty zostały pozbawione możliwości realizowania zadań własnych z zakresu transportu zbiorowego.</w:t>
      </w:r>
      <w:r>
        <w:t xml:space="preserve"> Zarówno Powiat Grójecki jak </w:t>
      </w:r>
      <w:r>
        <w:br/>
        <w:t xml:space="preserve">i sąsiednie Powiat Białobrzeski, Powiat Piaseczyński oraz Powiat Żyrardowski od stycznia 2022 roku stały się białymi plamami na mapie komunikacji zbiorowej. Dopiero </w:t>
      </w:r>
      <w:r w:rsidRPr="00ED2BA8">
        <w:t xml:space="preserve">Ustawa z dnia 24 lutego 2022 r. o zmianie ustawy o Funduszu rozwoju przewozów autobusowych </w:t>
      </w:r>
      <w:r>
        <w:br/>
      </w:r>
      <w:r w:rsidRPr="00ED2BA8">
        <w:t>o charakterze użyteczności publicznej</w:t>
      </w:r>
      <w:r>
        <w:t xml:space="preserve"> umożliwiła d</w:t>
      </w:r>
      <w:r w:rsidRPr="007D441D">
        <w:t>ysponent</w:t>
      </w:r>
      <w:r>
        <w:t>owi</w:t>
      </w:r>
      <w:r w:rsidRPr="007D441D">
        <w:t xml:space="preserve"> Funduszu dokon</w:t>
      </w:r>
      <w:r>
        <w:t xml:space="preserve">anie </w:t>
      </w:r>
      <w:r w:rsidRPr="007D441D">
        <w:t xml:space="preserve">podziału </w:t>
      </w:r>
      <w:r>
        <w:t xml:space="preserve">dodatkowych </w:t>
      </w:r>
      <w:r w:rsidRPr="007D441D">
        <w:t>środków</w:t>
      </w:r>
      <w:r>
        <w:t xml:space="preserve"> dla powiatów. Aby uniknąć takiej sytuacji w przyszłości Zarząd Powiatu Grójeckiego zwraca się z uprzejm</w:t>
      </w:r>
      <w:r w:rsidR="00C17346">
        <w:t>ą</w:t>
      </w:r>
      <w:r>
        <w:t xml:space="preserve"> prośbą o podjęcie działań legislacyjnych zmierzających do zmian krzywdzącego dla nas zapisu w ustawie.</w:t>
      </w:r>
    </w:p>
    <w:p w14:paraId="6DF346A6" w14:textId="13070F40" w:rsidR="00381E74" w:rsidRDefault="00381E74" w:rsidP="00381E74">
      <w:pPr>
        <w:pStyle w:val="ustustnpkodeksu"/>
        <w:spacing w:before="0" w:beforeAutospacing="0" w:after="0" w:afterAutospacing="0" w:line="360" w:lineRule="atLeast"/>
        <w:ind w:firstLine="510"/>
        <w:jc w:val="both"/>
      </w:pPr>
      <w:r>
        <w:t>Oczekujemy takich rozwiązań, które będą sprawiedliwe i nie będą faworyzowały gmin podczas składania wniosków o dofina</w:t>
      </w:r>
      <w:r w:rsidR="0097428E">
        <w:t>n</w:t>
      </w:r>
      <w:r>
        <w:t>sowanie.</w:t>
      </w:r>
    </w:p>
    <w:p w14:paraId="7F4B7A6C" w14:textId="47F014A4" w:rsidR="00381E74" w:rsidRPr="00381E74" w:rsidRDefault="00381E74" w:rsidP="00381E74">
      <w:pPr>
        <w:pStyle w:val="ustustnpkodeksu"/>
        <w:spacing w:before="0" w:beforeAutospacing="0" w:after="0" w:afterAutospacing="0" w:line="360" w:lineRule="atLeast"/>
        <w:ind w:firstLine="510"/>
        <w:jc w:val="both"/>
      </w:pPr>
      <w:r>
        <w:t xml:space="preserve">W związku z powyższym proszę potraktować nasze stanowisko bardzo poważnie, ponieważ chcemy zapewnić mieszkańcom Powiatu Grójeckiego pewny i sprawny dojazd do szkół, jednostek użyteczności publicznej na najbliższe lata. Tylko zmiana w ustawie </w:t>
      </w:r>
      <w:r>
        <w:br/>
      </w:r>
      <w:r w:rsidRPr="00ED2BA8">
        <w:t>o Funduszu rozwoju przewozów autobusowych o charakterze użyteczności publicznej</w:t>
      </w:r>
      <w:r>
        <w:t xml:space="preserve"> doda nam pewności i pozwoli na rozwój publicznego transportu zbiorowego na naszym terenie.</w:t>
      </w:r>
    </w:p>
    <w:p w14:paraId="73B372E0" w14:textId="2C8A7DA1" w:rsidR="00252FFB" w:rsidRDefault="00252FFB" w:rsidP="006A0231"/>
    <w:p w14:paraId="58025744" w14:textId="77777777" w:rsidR="005A1952" w:rsidRDefault="005A1952" w:rsidP="006A0231"/>
    <w:sectPr w:rsidR="005A1952" w:rsidSect="00381E7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C1"/>
    <w:rsid w:val="00252FFB"/>
    <w:rsid w:val="0035236A"/>
    <w:rsid w:val="00381E74"/>
    <w:rsid w:val="004A44C1"/>
    <w:rsid w:val="005A1952"/>
    <w:rsid w:val="006A0231"/>
    <w:rsid w:val="00734471"/>
    <w:rsid w:val="0097428E"/>
    <w:rsid w:val="00A77411"/>
    <w:rsid w:val="00AA6E38"/>
    <w:rsid w:val="00B2158E"/>
    <w:rsid w:val="00C14A86"/>
    <w:rsid w:val="00C17346"/>
    <w:rsid w:val="00E3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9489"/>
  <w15:chartTrackingRefBased/>
  <w15:docId w15:val="{D6D181C1-724E-4C92-9082-2D771705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ustnpkodeksu"/>
    <w:basedOn w:val="Normalny"/>
    <w:rsid w:val="0038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Biedrzycki</dc:creator>
  <cp:keywords/>
  <dc:description/>
  <cp:lastModifiedBy>Małgorzata Woźniak</cp:lastModifiedBy>
  <cp:revision>2</cp:revision>
  <cp:lastPrinted>2022-06-09T07:57:00Z</cp:lastPrinted>
  <dcterms:created xsi:type="dcterms:W3CDTF">2022-06-14T12:08:00Z</dcterms:created>
  <dcterms:modified xsi:type="dcterms:W3CDTF">2022-06-14T12:08:00Z</dcterms:modified>
</cp:coreProperties>
</file>