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6F5A" w14:textId="644A5264" w:rsidR="00AC483E" w:rsidRDefault="00AC483E" w:rsidP="00AC483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  LIV/329/2022</w:t>
      </w:r>
    </w:p>
    <w:p w14:paraId="66A0918E" w14:textId="77777777" w:rsidR="00AC483E" w:rsidRDefault="00AC483E" w:rsidP="00AC483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38FCE7D4" w14:textId="77777777" w:rsidR="00AC483E" w:rsidRDefault="00AC483E" w:rsidP="00AC483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26 lipca 2022 r.</w:t>
      </w:r>
    </w:p>
    <w:p w14:paraId="24AC0F34" w14:textId="77777777" w:rsidR="001417A7" w:rsidRPr="00227A2D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77D0037F" w14:textId="36993CA4" w:rsidR="001417A7" w:rsidRPr="00227A2D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227A2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w sprawie udzielenia Zarządowi Powiatu Grójeckiego absolutorium z tytułu w</w:t>
      </w:r>
      <w:r w:rsidR="004C7153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ykonania budżetu powiatu za 202</w:t>
      </w:r>
      <w:r w:rsidR="00855649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1</w:t>
      </w:r>
      <w:r w:rsidRPr="00227A2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r.</w:t>
      </w:r>
    </w:p>
    <w:p w14:paraId="02231587" w14:textId="77777777" w:rsidR="001417A7" w:rsidRPr="001417A7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D8F39" w14:textId="177B5D20" w:rsidR="001417A7" w:rsidRPr="001417A7" w:rsidRDefault="001417A7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art.12 </w:t>
      </w:r>
      <w:r w:rsidR="00B55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6 ustawy z dnia 5 czerwca 1998r. o samor</w:t>
      </w:r>
      <w:r w:rsidR="00394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powiatowym 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E6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</w:t>
      </w:r>
      <w:r w:rsidR="00384B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FE6E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jednolity </w:t>
      </w:r>
      <w:r w:rsidR="006B2D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8D6D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914A6D">
        <w:rPr>
          <w:rFonts w:ascii="Arial" w:hAnsi="Arial" w:cs="Arial"/>
          <w:sz w:val="24"/>
          <w:szCs w:val="24"/>
        </w:rPr>
        <w:t xml:space="preserve">528 </w:t>
      </w:r>
      <w:r w:rsidR="006554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3945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zw. z art.. 271 ust.1 ustawy z dnia 27 sierpnia 2009 r. o finansach publicznych 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="000173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2021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r., poz. </w:t>
      </w:r>
      <w:r w:rsidR="00AD41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305</w:t>
      </w:r>
      <w:r w:rsidR="00B55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F93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4B09" w:rsidRPr="001D6B4E">
        <w:rPr>
          <w:rFonts w:ascii="Arial" w:hAnsi="Arial" w:cs="Arial"/>
          <w:sz w:val="24"/>
          <w:szCs w:val="24"/>
        </w:rPr>
        <w:t>uchwala</w:t>
      </w:r>
      <w:r w:rsidR="002F4B09">
        <w:rPr>
          <w:rFonts w:ascii="Arial" w:hAnsi="Arial" w:cs="Arial"/>
          <w:sz w:val="24"/>
          <w:szCs w:val="24"/>
        </w:rPr>
        <w:t xml:space="preserve"> się</w:t>
      </w:r>
      <w:r w:rsidR="002F4B09" w:rsidRPr="001D6B4E">
        <w:rPr>
          <w:rFonts w:ascii="Arial" w:hAnsi="Arial" w:cs="Arial"/>
          <w:sz w:val="24"/>
          <w:szCs w:val="24"/>
        </w:rPr>
        <w:t xml:space="preserve"> co następuje:</w:t>
      </w:r>
    </w:p>
    <w:p w14:paraId="186C3383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§1</w:t>
      </w:r>
    </w:p>
    <w:p w14:paraId="0A00DCBE" w14:textId="6883A5D2" w:rsidR="001417A7" w:rsidRPr="001417A7" w:rsidRDefault="001417A7" w:rsidP="00FA4A23">
      <w:pPr>
        <w:shd w:val="clear" w:color="auto" w:fill="FFFFFF"/>
        <w:spacing w:after="240" w:line="312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Powiatu Grójeckiego po zapoznaniu się ze sprawozdaniem z wykonania budżetu Powiatu Grójeckiego, sprawozdaniem finanso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wym, opinią Składu Orzekającego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Regionalnej Izby Obrachunko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wej 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Warszawie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zawartej w Uchwale 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037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3.e./168/2022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sprawie wydania opinii o przedłożonych przez Zarząd Powiatu Grójeckiego sprawozdan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ach z wykonania budżetu za 202</w:t>
      </w:r>
      <w:r w:rsidR="00B55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rok, informacją o stanie mienia powiatu, wnioskiem Komisji Rewizyjnej Rady Powiatu Grójeckiego z dnia </w:t>
      </w:r>
      <w:r w:rsidR="005E17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E037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lipca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oraz opinią Składu Orzekającego Regionalnej Izby Obrachunkowej 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Warsza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wie zawartej w Uchwale </w:t>
      </w:r>
      <w:r w:rsidR="00765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3.f.1/366/2022</w:t>
      </w:r>
      <w:r w:rsidR="002669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sprawie opinii 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="00765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wniosku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Komisj</w:t>
      </w:r>
      <w:r w:rsidR="00765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Rewizyjn</w:t>
      </w:r>
      <w:r w:rsidR="00765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Powiatu Grójeckiego </w:t>
      </w:r>
      <w:r w:rsidR="00765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</w:t>
      </w:r>
      <w:r w:rsidR="008556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udzielenia absolutorium Zarządowi Powiatu</w:t>
      </w:r>
      <w:r w:rsidR="004C71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202</w:t>
      </w:r>
      <w:r w:rsidR="00B558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BE07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 </w:t>
      </w:r>
    </w:p>
    <w:p w14:paraId="5E2128AF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§2</w:t>
      </w:r>
    </w:p>
    <w:p w14:paraId="39229C3D" w14:textId="77777777" w:rsidR="001417A7" w:rsidRPr="001417A7" w:rsidRDefault="001417A7" w:rsidP="00093B34">
      <w:pPr>
        <w:shd w:val="clear" w:color="auto" w:fill="FFFFFF"/>
        <w:spacing w:after="24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Zarządowi Powiatu.</w:t>
      </w:r>
    </w:p>
    <w:p w14:paraId="7FD0A1C1" w14:textId="77777777" w:rsidR="001417A7" w:rsidRPr="001417A7" w:rsidRDefault="001417A7" w:rsidP="00093B34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§3</w:t>
      </w:r>
    </w:p>
    <w:p w14:paraId="01DA61E7" w14:textId="2F5989DB" w:rsidR="001417A7" w:rsidRDefault="001417A7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17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0A5174" w14:textId="3BE3A024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7A893" w14:textId="34EAFB13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AEE26B" w14:textId="1130E689" w:rsidR="00E0377F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B6295" w14:textId="77777777" w:rsidR="00E843B2" w:rsidRDefault="00E843B2" w:rsidP="00E843B2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43E1C7BE" w14:textId="77777777" w:rsidR="00E843B2" w:rsidRDefault="00E843B2" w:rsidP="00E843B2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60E3E2C6" w14:textId="77777777" w:rsidR="00AC483E" w:rsidRDefault="00AC483E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573540" w14:textId="1E8FEC85" w:rsidR="00AC483E" w:rsidRDefault="00AC483E" w:rsidP="00AC483E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C483E">
        <w:rPr>
          <w:rFonts w:ascii="Arial" w:hAnsi="Arial" w:cs="Arial"/>
          <w:b/>
          <w:bCs/>
          <w:sz w:val="24"/>
          <w:szCs w:val="24"/>
        </w:rPr>
        <w:t>UZASADNIENIE</w:t>
      </w:r>
    </w:p>
    <w:p w14:paraId="12717852" w14:textId="77777777" w:rsidR="00AC483E" w:rsidRPr="00AC483E" w:rsidRDefault="00AC483E" w:rsidP="00AC483E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7E91DE" w14:textId="217FB533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12 pkt. 6 ustawy o samorządzie powiatowym (Dz. U. z 2022 </w:t>
      </w:r>
      <w:r>
        <w:rPr>
          <w:rFonts w:ascii="Arial" w:hAnsi="Arial" w:cs="Arial"/>
          <w:sz w:val="24"/>
          <w:szCs w:val="24"/>
        </w:rPr>
        <w:br/>
        <w:t xml:space="preserve">poz. 528 ze zm.) do właściwości rady powiatu należy podejmowanie uchwały </w:t>
      </w:r>
      <w:r>
        <w:rPr>
          <w:rFonts w:ascii="Arial" w:hAnsi="Arial" w:cs="Arial"/>
          <w:sz w:val="24"/>
          <w:szCs w:val="24"/>
        </w:rPr>
        <w:br/>
        <w:t xml:space="preserve">w sprawie udzielenia lub nieudzielenia absolutorium dla zarządu z tytułu wykonania budżetu. </w:t>
      </w:r>
    </w:p>
    <w:p w14:paraId="4DAEDF45" w14:textId="77777777" w:rsidR="00E0377F" w:rsidRDefault="00E0377F" w:rsidP="00E03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Organem uprawnionym do występowania do rady powiatu z wnioskiem o udzielenie absolutorium zarządowi jest Komisja Rewizyjna. </w:t>
      </w:r>
    </w:p>
    <w:p w14:paraId="48B82A04" w14:textId="77777777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Rewizyjna na posiedzeniu w dniu 5 lipca 2022 r. postanowiła wystąpić z wnioskiem o udzielenie absolutorium Zarządowi Powiatu Grójeckiego za 2021 r.</w:t>
      </w:r>
    </w:p>
    <w:p w14:paraId="5C30AE06" w14:textId="77777777" w:rsidR="00E0377F" w:rsidRDefault="00E0377F" w:rsidP="00E03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niniejszej uchwały jest zatem uzasadnione. </w:t>
      </w:r>
    </w:p>
    <w:p w14:paraId="1C08CA12" w14:textId="77777777" w:rsidR="00E0377F" w:rsidRPr="001417A7" w:rsidRDefault="00E0377F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FC15FA" w14:textId="77777777" w:rsidR="00E843B2" w:rsidRDefault="00E843B2" w:rsidP="00E843B2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3E415FF" w14:textId="77777777" w:rsidR="00E843B2" w:rsidRDefault="00E843B2" w:rsidP="00E843B2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31EA86E7" w14:textId="77777777" w:rsidR="00C23A53" w:rsidRDefault="00C23A53" w:rsidP="00093B34">
      <w:pPr>
        <w:spacing w:line="360" w:lineRule="auto"/>
        <w:contextualSpacing/>
      </w:pPr>
    </w:p>
    <w:sectPr w:rsidR="00C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173C4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60D8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669BC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4B09"/>
    <w:rsid w:val="002F6272"/>
    <w:rsid w:val="002F70B8"/>
    <w:rsid w:val="002F7A66"/>
    <w:rsid w:val="003010BC"/>
    <w:rsid w:val="00302BF7"/>
    <w:rsid w:val="0030372C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8D3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CB7"/>
    <w:rsid w:val="003836EE"/>
    <w:rsid w:val="00383707"/>
    <w:rsid w:val="00383B8B"/>
    <w:rsid w:val="00384BC8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375F"/>
    <w:rsid w:val="004A4D77"/>
    <w:rsid w:val="004A5617"/>
    <w:rsid w:val="004A7FAD"/>
    <w:rsid w:val="004B06DA"/>
    <w:rsid w:val="004B0A8B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C7153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5400"/>
    <w:rsid w:val="00655853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2DE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05EB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6EAC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55E8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2B6C"/>
    <w:rsid w:val="007E364D"/>
    <w:rsid w:val="007E400A"/>
    <w:rsid w:val="007E4A5A"/>
    <w:rsid w:val="007E5251"/>
    <w:rsid w:val="007E5699"/>
    <w:rsid w:val="007E6A77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50AAF"/>
    <w:rsid w:val="00852223"/>
    <w:rsid w:val="0085305A"/>
    <w:rsid w:val="008530F9"/>
    <w:rsid w:val="0085332B"/>
    <w:rsid w:val="00855649"/>
    <w:rsid w:val="00855744"/>
    <w:rsid w:val="008571F7"/>
    <w:rsid w:val="00860068"/>
    <w:rsid w:val="008604FB"/>
    <w:rsid w:val="0086093E"/>
    <w:rsid w:val="0086339D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E3"/>
    <w:rsid w:val="008D6D29"/>
    <w:rsid w:val="008D6FDE"/>
    <w:rsid w:val="008D7574"/>
    <w:rsid w:val="008E0D00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4A6D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483E"/>
    <w:rsid w:val="00AC530A"/>
    <w:rsid w:val="00AC65B2"/>
    <w:rsid w:val="00AC6886"/>
    <w:rsid w:val="00AC6AC7"/>
    <w:rsid w:val="00AD4184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583C"/>
    <w:rsid w:val="00B5599C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718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773BB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686"/>
    <w:rsid w:val="00DF4C9A"/>
    <w:rsid w:val="00DF4E5B"/>
    <w:rsid w:val="00DF5167"/>
    <w:rsid w:val="00DF6862"/>
    <w:rsid w:val="00E00008"/>
    <w:rsid w:val="00E02888"/>
    <w:rsid w:val="00E0377F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4026"/>
    <w:rsid w:val="00E660F6"/>
    <w:rsid w:val="00E6735D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43B2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0272"/>
    <w:rsid w:val="00F9133E"/>
    <w:rsid w:val="00F92A8B"/>
    <w:rsid w:val="00F9396B"/>
    <w:rsid w:val="00F93B78"/>
    <w:rsid w:val="00F94159"/>
    <w:rsid w:val="00F94B43"/>
    <w:rsid w:val="00FA0756"/>
    <w:rsid w:val="00FA28D0"/>
    <w:rsid w:val="00FA3DDC"/>
    <w:rsid w:val="00FA4A23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51C"/>
  <w15:docId w15:val="{767E7773-0807-42F7-91A6-B656A87A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54</cp:revision>
  <cp:lastPrinted>2022-07-05T10:14:00Z</cp:lastPrinted>
  <dcterms:created xsi:type="dcterms:W3CDTF">2015-06-23T07:05:00Z</dcterms:created>
  <dcterms:modified xsi:type="dcterms:W3CDTF">2022-07-27T09:30:00Z</dcterms:modified>
</cp:coreProperties>
</file>