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B9" w:rsidRPr="00052638" w:rsidRDefault="00052638" w:rsidP="00052638">
      <w:pPr>
        <w:jc w:val="center"/>
        <w:rPr>
          <w:rFonts w:ascii="Times New Roman" w:hAnsi="Times New Roman" w:cs="Times New Roman"/>
          <w:b/>
          <w:sz w:val="24"/>
        </w:rPr>
      </w:pPr>
      <w:r w:rsidRPr="00052638">
        <w:rPr>
          <w:rFonts w:ascii="Times New Roman" w:hAnsi="Times New Roman" w:cs="Times New Roman"/>
          <w:b/>
          <w:sz w:val="24"/>
        </w:rPr>
        <w:t xml:space="preserve">Zakres czynności na stanowisku zastępcy naczelnika </w:t>
      </w:r>
    </w:p>
    <w:p w:rsidR="00052638" w:rsidRDefault="00052638" w:rsidP="00052638">
      <w:pPr>
        <w:jc w:val="center"/>
        <w:rPr>
          <w:rFonts w:ascii="Times New Roman" w:hAnsi="Times New Roman" w:cs="Times New Roman"/>
          <w:b/>
          <w:sz w:val="24"/>
        </w:rPr>
      </w:pPr>
      <w:r w:rsidRPr="00052638">
        <w:rPr>
          <w:rFonts w:ascii="Times New Roman" w:hAnsi="Times New Roman" w:cs="Times New Roman"/>
          <w:b/>
          <w:sz w:val="24"/>
        </w:rPr>
        <w:t>w Wydziale Budownictwa i Architektury</w:t>
      </w:r>
    </w:p>
    <w:p w:rsidR="00052638" w:rsidRDefault="00052638" w:rsidP="0005263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Organizacja sprawnego funkcjonowania podległego Wydziału Budownictwa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Architektury.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Nadzorowanie spraw i zagadnień w podległym Wydziale wynikających z realizacji przepisów prawnych wynikających z ustawy Prawo Budowlane w zakresie dotyczącym administracji architektoniczno-budowlanej.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Programowanie i organizacja pracy podległego zespołu, zaspokajająca pełną realizację zadań wynikających z merytorycznego zakresu poszczególnych stanowisk pracy.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Sprawowanie nadzoru nad merytorycznym załatwieniem spraw przez podległych pracowników oraz koordynowanie ich pracy.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Sprawowanie nadzoru nad przestrzeganiem przez pracowników Wydziału dyscypliny oraz przepisów o ochronie informacji niejawnych.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Współuczestniczenie przy opracowaniu zakresów czynności pracowników podległego Wydziału.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Współuczestniczenie przy dokonywaniu oceny podległych pracowników oraz występowanie z wnioskami w ich sprawie /nagradzanie, awansowanie, karanie/.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Wydawanie decyzji administracyjnych na podstawie upoważnienia Starosty.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Wydawanie zaświadczeń o samodzielności lokali mieszkalnych.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Promocja osiągnięć Wydziału i Powiatu.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Realizowanie postanowień Rozdziału V § 12-19 Regulaminu Organizacyjnego dotyczących zadań wspólnych komórek organizacyjnych Starostwa.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Wykonywanie innych prac zleconych przez Starostę, Wicestarostę i Sekretarza Powiatu.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przypadku nieobecności pracownika w pracy z powodu urlopu lub choroby wyznaczanie zastępstwa na czas jego nieobecności.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Przygotowanie odpowiedzi dotyczącej informacji publicznej.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Wprowadzanie zgłoszeń budowy na Biuletyn Informacji Publicznej.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Wydawanie pozwoleń na budowę dla terenu Gminy Nowe Miasto nad Pilicą i Gminy Błędów.</w:t>
      </w:r>
    </w:p>
    <w:p w:rsidR="00052638" w:rsidRDefault="00052638" w:rsidP="000526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Nadzór w szczególności nad Gminami wyznaczonymi przez naczelnika wydziału.</w:t>
      </w:r>
    </w:p>
    <w:p w:rsidR="00052638" w:rsidRPr="00052638" w:rsidRDefault="00052638" w:rsidP="00052638">
      <w:pPr>
        <w:rPr>
          <w:rFonts w:ascii="Times New Roman" w:hAnsi="Times New Roman" w:cs="Times New Roman"/>
          <w:sz w:val="24"/>
        </w:rPr>
      </w:pPr>
    </w:p>
    <w:sectPr w:rsidR="00052638" w:rsidRPr="0005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027"/>
    <w:multiLevelType w:val="hybridMultilevel"/>
    <w:tmpl w:val="B218EBFA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8"/>
    <w:rsid w:val="00052638"/>
    <w:rsid w:val="00AA6024"/>
    <w:rsid w:val="00B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Martyna Norberciak</cp:lastModifiedBy>
  <cp:revision>1</cp:revision>
  <cp:lastPrinted>2022-02-07T12:15:00Z</cp:lastPrinted>
  <dcterms:created xsi:type="dcterms:W3CDTF">2022-02-07T12:12:00Z</dcterms:created>
  <dcterms:modified xsi:type="dcterms:W3CDTF">2022-02-07T12:16:00Z</dcterms:modified>
</cp:coreProperties>
</file>